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05D" w:rsidRDefault="0013205D" w:rsidP="00210DDB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3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drawing>
          <wp:inline distT="0" distB="0" distL="0" distR="0">
            <wp:extent cx="6294258" cy="9382539"/>
            <wp:effectExtent l="19050" t="0" r="0" b="0"/>
            <wp:docPr id="2" name="Рисунок 2" descr="C:\Users\school3\Pictures\2002-01-02\Scan100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3\Pictures\2002-01-02\Scan1002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380" cy="938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Раздел. 1 Пояснительная записка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Рабочая программа внеурочной деятельности «Подготовка к сдаче </w:t>
      </w:r>
      <w:r w:rsidR="0093106F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комплекса ГТО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составлена на основе федерального государственного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бразовательного стандарта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начального общего образования. 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 образовательной программы начального общего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образования МБОУ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Антипинская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плана внеурочной деятельности МБОУ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Антипинская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СОШ»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 учетом авторской программы: Физическая культура. Примерные рабочие программы. Предметная линия учебников </w:t>
      </w:r>
      <w:r w:rsidR="0093106F">
        <w:rPr>
          <w:rFonts w:ascii="Times New Roman" w:eastAsia="Times New Roman" w:hAnsi="Times New Roman" w:cs="Times New Roman"/>
          <w:color w:val="000000"/>
          <w:sz w:val="24"/>
          <w:szCs w:val="24"/>
        </w:rPr>
        <w:t>В.И. Лях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93106F">
        <w:rPr>
          <w:rFonts w:ascii="Times New Roman" w:eastAsia="Times New Roman" w:hAnsi="Times New Roman" w:cs="Times New Roman"/>
          <w:color w:val="000000"/>
          <w:sz w:val="24"/>
          <w:szCs w:val="24"/>
        </w:rPr>
        <w:t>5-7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класс: учебное пособие для общеобразовательных организаций /</w:t>
      </w:r>
      <w:r w:rsidR="009310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В.И. Лях 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5-е изд. – М.: Просвещение, 2019.63</w:t>
      </w:r>
      <w:proofErr w:type="gramStart"/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0DDB" w:rsidRPr="00210DDB" w:rsidRDefault="0093106F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="00210DDB"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Рабочая программа ориентирована на использование пособия: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Лях В.И. </w:t>
      </w:r>
      <w:r w:rsidR="00210DDB"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 «Физическая культура.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</w:t>
      </w:r>
      <w:r w:rsidR="00210DDB"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класс», М.: Просвещение, 2019.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Назначение программы и направление внеурочной деятельности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внеурочной деятельности введена в часть учебного плана, формируемого образовательным учреждением в рамках 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спортивно-оздоровительного направления.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Целью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 является формирование у учащихся начальной школы основ здорового образа жизни, развитие интереса и творческой самостоятельности в проведении разнообразных форм занятий физической культурой.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 цели программы внеурочной деятельности соотносится с решением следующих образовательных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210DD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задач: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совершенствование жизненно важных навыков и умений посредством обучения подвижным играм, физическим упражнениям и техническим действиям из базовых видов спорта;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формирование общих представлений о физической культуре, ее значении в жизни человека, роли в укреплении здоровья, физическом развитии и физической подготовленности;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развитие интереса к самостоятельным занятиям физическими упражнениями, подвижным играм, формам активного отдыха и досуга;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обучение простейшим способам </w:t>
      </w:r>
      <w:proofErr w:type="gramStart"/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контроля за</w:t>
      </w:r>
      <w:proofErr w:type="gramEnd"/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физической нагрузкой, отдельными показателями физического развития и физической подготовленности.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</w:t>
      </w: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Возрастная группа учащихся: 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внеурочной деятельности ориентирована на учащихся </w:t>
      </w:r>
      <w:r w:rsidR="0093106F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класса.</w:t>
      </w:r>
    </w:p>
    <w:p w:rsid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</w:t>
      </w: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Режим занятий: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 занятия продолжительностью 40 минут проводятся 1 раз в неделю</w:t>
      </w:r>
      <w:r w:rsidR="009310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полноценной реализации внеурочной программы предусмотрена организация социального партнёрства образовательного учреждения и общественных структур (</w:t>
      </w:r>
      <w:r w:rsidR="0093106F"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</w:t>
      </w:r>
      <w:proofErr w:type="spellStart"/>
      <w:r w:rsidR="0093106F">
        <w:rPr>
          <w:rFonts w:ascii="Times New Roman" w:eastAsia="Times New Roman" w:hAnsi="Times New Roman" w:cs="Times New Roman"/>
          <w:color w:val="000000"/>
          <w:sz w:val="24"/>
          <w:szCs w:val="24"/>
        </w:rPr>
        <w:t>Антипинская</w:t>
      </w:r>
      <w:proofErr w:type="spellEnd"/>
      <w:r w:rsidR="009310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СОШ»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) </w:t>
      </w:r>
    </w:p>
    <w:p w:rsidR="0093106F" w:rsidRPr="00210DDB" w:rsidRDefault="0093106F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0DDB" w:rsidRPr="00210DDB" w:rsidRDefault="00210DDB" w:rsidP="00210DDB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2. Результаты освоения курса внеурочной деятельности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 результаты</w:t>
      </w:r>
    </w:p>
    <w:p w:rsidR="00210DDB" w:rsidRPr="00210DDB" w:rsidRDefault="00210DDB" w:rsidP="00210DDB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учащегося будут сформированы:</w:t>
      </w:r>
    </w:p>
    <w:p w:rsidR="00210DDB" w:rsidRPr="00210DDB" w:rsidRDefault="00210DDB" w:rsidP="00210DDB">
      <w:pPr>
        <w:numPr>
          <w:ilvl w:val="0"/>
          <w:numId w:val="1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образца «хорошего ученика»;</w:t>
      </w:r>
    </w:p>
    <w:p w:rsidR="00210DDB" w:rsidRPr="00210DDB" w:rsidRDefault="00210DDB" w:rsidP="00210DDB">
      <w:pPr>
        <w:numPr>
          <w:ilvl w:val="0"/>
          <w:numId w:val="1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широкая мотивационная основа учебной деятельности, включающая социальные, </w:t>
      </w:r>
      <w:r w:rsidR="0093106F"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</w:t>
      </w:r>
      <w:r w:rsidR="0093106F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93106F"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познавательные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внешние мотивы;</w:t>
      </w:r>
    </w:p>
    <w:p w:rsidR="00210DDB" w:rsidRPr="00210DDB" w:rsidRDefault="0093106F" w:rsidP="00210DDB">
      <w:pPr>
        <w:numPr>
          <w:ilvl w:val="0"/>
          <w:numId w:val="1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учебно-</w:t>
      </w:r>
      <w:r w:rsidR="00210DDB"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познавательный интерес к новому учебному материалу и способам решения новой задачи;</w:t>
      </w:r>
    </w:p>
    <w:p w:rsidR="00210DDB" w:rsidRPr="00210DDB" w:rsidRDefault="00210DDB" w:rsidP="00210DDB">
      <w:pPr>
        <w:numPr>
          <w:ilvl w:val="0"/>
          <w:numId w:val="1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210DDB" w:rsidRPr="00210DDB" w:rsidRDefault="00210DDB" w:rsidP="00210DDB">
      <w:pPr>
        <w:numPr>
          <w:ilvl w:val="0"/>
          <w:numId w:val="1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к оценке своей учебной деятельности;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Учащийся</w:t>
      </w:r>
      <w:r w:rsidRPr="00210D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получит возможность для формирования: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внутренней позиции обучающегося на уровне положительного отношения к образовательной организации, понимания необходимости учения, выраженного в преобладании учебно-познавательных мотивов и предпочтении социального способа оценки знаний;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выраженной устойчивой учебно-познавательной мотивации учения;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устойчивого учебно-познавательного интереса к новым общим способам решения задач;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адекватног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понимания причин успешности или 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неспешности учебной деятельности;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положительной адекватной дифференцированной самооценки на основе критерия успешности реализации социальной роли «хорошего ученика»;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компетентности в реализации основ гражданской идентичности в поступках и деятельности.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результаты освоения курса внеурочной деятельности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Регулятивные универсальные учебные действия: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Учащийся научится: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принимать и сохранять учебную задачу;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учитывать выделенные учителем ориентиры действия в новом учебном материале в сотрудничестве с учителем;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планировать свои действия в соответствии с поставленной задачей и условиями её реализации, в том числе во внутреннем плане;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учитывать установленные правила в планировании и контроле способа решения;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осуществлять итоговый и пошаговый контроль по результату;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оценивать правильность выполнения действия на уровне адекватной ретроспективной оценки соответствия результатов требованиям данной задачи;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адекватно воспринимать предложения и оценку учителей, товарищей, родителей и других людей;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различать способ и результат действия;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результата.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        </w:t>
      </w:r>
      <w:r w:rsidRPr="00210D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Учащийся получит возможность научиться: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в сотрудничестве с учителем ставить новые учебные задачи;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 преобразовывать практическую задачу </w:t>
      </w:r>
      <w:proofErr w:type="gramStart"/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proofErr w:type="gramEnd"/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познавательную;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проявлять познавательную инициативу в учебном сотрудничестве;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самостоятельно учитывать выделенные учителем ориентиры действия в новом учебном материале;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осуществлять констатирующий и предвосхищающий контроль по результату и по способу действия, актуальный контроль на уровне произвольного внимания;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 самостоятельно оценивать правильность выполнения действия и вносить необходимые коррективы в </w:t>
      </w:r>
      <w:r w:rsidR="0093106F"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исполнение,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как по ходу его реализации, так и в конце действия.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Познавательные </w:t>
      </w: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универсальные учебные действия</w:t>
      </w:r>
      <w:r w:rsidRPr="00210D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</w:t>
      </w: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Учащийся научится: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сети Интернет;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осуществлять запись (фиксацию) выборочной информации об окружающем мире и о себе самом, в том числе с помощью инструментов ИКТ;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использовать знаково-символические средства, в том числе модели (включая виртуальные) и схемы (включая концептуальные), для решения задач;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проявлять познавательную инициативу в учебном сотрудничестве;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строить сообщения в устной и письменной форме;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осуществлять анализ объектов с выделением существенных и несущественных признаков;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осуществлять синтез как составление целого из частей;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проводить сравнение, </w:t>
      </w:r>
      <w:r w:rsidR="0017301A"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сер</w:t>
      </w:r>
      <w:r w:rsidR="0017301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7301A"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ею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классификацию по заданным критериям;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устанавливать причинно 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 следственные связи в изучаемом круге явлений;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строить рассуждения в форме связи простых суждений об объекте, его строении, свойствах и связях;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обобщать на основе выделения сущностной связи;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осуществлять подведение под понятие на основе распознавания объектов, выделения существенных признаков и их синтеза;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устанавливать аналогии;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Учащийся получит возможность научиться: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осуществлять расширенный поиск информации с использованием ресурсов библиотек и сети Интернет;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записывать, фиксировать информацию об окружающем мире с помощью инструментов ИКТ;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создавать и преобразовывать модели и схемы;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осознанно и произвольно строить сообщения в устной и письменной форме;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осуществлять синтез как составление целого из частей, самостоятельно достраивая и восполняя недостающие компоненты;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–</w:t>
      </w:r>
      <w:r w:rsidR="0017301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осуществлять сравнение, сере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 и классификацию, самостоятельно выбирая основания и критерии для указанных логических операций;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 строить </w:t>
      </w:r>
      <w:proofErr w:type="gramStart"/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логическое рассуждение</w:t>
      </w:r>
      <w:proofErr w:type="gramEnd"/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включающее установление причинно 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 следственных связей;</w:t>
      </w:r>
    </w:p>
    <w:p w:rsidR="00210DDB" w:rsidRPr="00210DDB" w:rsidRDefault="00210DDB" w:rsidP="0017301A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Коммуникативные </w:t>
      </w: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универсальные учебные действия</w:t>
      </w:r>
      <w:r w:rsidRPr="00210D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210DDB" w:rsidRPr="00210DDB" w:rsidRDefault="0017301A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  <w:r w:rsidR="00210DDB"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Учащийся научится: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 (в том числе сопровождая его аудиовизуальной поддержкой), владеть диалогической формой коммуникации, используя, в том числе средства и инструменты ИКТ и дистанционного общения;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допускать возможность существования у людей различных точек зрения, в том числе не совпадающих с его </w:t>
      </w:r>
      <w:proofErr w:type="gramStart"/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собственной</w:t>
      </w:r>
      <w:proofErr w:type="gramEnd"/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, и ориентироваться на позицию партнёра в общении и взаимодействии;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учитывать разные мнения и стремиться к координации различных позиций в сотрудничестве;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формулировать собственное мнение и позицию;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договариваться и приходить к общему решению в совместной деятельности, в том числе в ситуации столкновения интересов;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строить понятные для партнёра высказывания, учитывающие, что партнёр знает и видит, а что нет;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задавать вопросы;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контролировать действия партнёра;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использовать речь для регуляции своего действия;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210DDB" w:rsidRPr="00210DDB" w:rsidRDefault="0017301A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</w:t>
      </w:r>
      <w:r w:rsidR="00210DDB" w:rsidRPr="00210D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Учащийся получит возможность научиться: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учитывать и координировать в сотрудничестве позиции других людей, отличные </w:t>
      </w:r>
      <w:proofErr w:type="gramStart"/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proofErr w:type="gramEnd"/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собственной;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учитывать разные мнения и интересы и обосновывать собственную позицию;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понимать относительность мнений и подходов к решению проблемы;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продуктивно содействовать разрешению конфликтов на основе учёта интересов и позиций всех участников;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с учётом целей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задавать вопросы, необходимые для организации собственной деятельности и сотрудничества с партнёром;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осуществлять взаимный контроль и оказывать в сотрудничестве необходимую взаимопомощь;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адекватно использовать речевые средства для эффективного решения разнообразных коммуникативных задач, планирования и регуляции своей деятельности.</w:t>
      </w:r>
    </w:p>
    <w:p w:rsidR="00210DDB" w:rsidRPr="00210DDB" w:rsidRDefault="00210DDB" w:rsidP="0017301A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 результаты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освоения курса внеурочной деятельности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Учащийся научится:</w:t>
      </w:r>
    </w:p>
    <w:p w:rsidR="00210DDB" w:rsidRPr="00210DDB" w:rsidRDefault="00210DDB" w:rsidP="00210DDB">
      <w:pPr>
        <w:numPr>
          <w:ilvl w:val="0"/>
          <w:numId w:val="2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планировать занятия физическими упражнениями в режиме дня, использовать средства физической культуры в проведении своего отдыха и досуга;</w:t>
      </w:r>
    </w:p>
    <w:p w:rsidR="00210DDB" w:rsidRPr="00210DDB" w:rsidRDefault="00210DDB" w:rsidP="00210DDB">
      <w:pPr>
        <w:numPr>
          <w:ilvl w:val="0"/>
          <w:numId w:val="2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физическую культуру как средство укрепления здоровья, физического развития и физической подготовленности человека;</w:t>
      </w:r>
    </w:p>
    <w:p w:rsidR="00210DDB" w:rsidRPr="00210DDB" w:rsidRDefault="00210DDB" w:rsidP="00210DDB">
      <w:pPr>
        <w:numPr>
          <w:ilvl w:val="0"/>
          <w:numId w:val="2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измерять индивидуальные показатели физического развития и развития основных физических качеств;</w:t>
      </w:r>
    </w:p>
    <w:p w:rsidR="00210DDB" w:rsidRPr="00210DDB" w:rsidRDefault="00210DDB" w:rsidP="00210DDB">
      <w:pPr>
        <w:numPr>
          <w:ilvl w:val="0"/>
          <w:numId w:val="3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оказывать посильную помощь и моральную поддержку сверстникам при выполнении учебных заданий, проявлять доброжелательное и уважительное отношение при объяснении ошибок и способов их устранения;</w:t>
      </w:r>
    </w:p>
    <w:p w:rsidR="00210DDB" w:rsidRPr="00210DDB" w:rsidRDefault="00210DDB" w:rsidP="00210DDB">
      <w:pPr>
        <w:numPr>
          <w:ilvl w:val="0"/>
          <w:numId w:val="3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организовывать и проводить со сверстниками подвижные игры и элементарные соревнования, осуществлять их объективное судейство;</w:t>
      </w:r>
    </w:p>
    <w:p w:rsidR="00210DDB" w:rsidRPr="00210DDB" w:rsidRDefault="00210DDB" w:rsidP="00210DDB">
      <w:pPr>
        <w:numPr>
          <w:ilvl w:val="0"/>
          <w:numId w:val="3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 требования техники безопасности к местам проведения занятий физической культуры;</w:t>
      </w:r>
    </w:p>
    <w:p w:rsidR="00210DDB" w:rsidRPr="00210DDB" w:rsidRDefault="00210DDB" w:rsidP="00210DDB">
      <w:pPr>
        <w:numPr>
          <w:ilvl w:val="0"/>
          <w:numId w:val="3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организовывать и проводить занятия с разной целевой направленностью, подбирать физические упражнения и выполнять их с заданной дозировкой нагрузки;</w:t>
      </w:r>
    </w:p>
    <w:p w:rsidR="00210DDB" w:rsidRPr="00210DDB" w:rsidRDefault="00210DDB" w:rsidP="00210DDB">
      <w:pPr>
        <w:numPr>
          <w:ilvl w:val="0"/>
          <w:numId w:val="3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взаимодействовать со сверстниками по правилам проведения подвижных игр</w:t>
      </w:r>
    </w:p>
    <w:p w:rsidR="00210DDB" w:rsidRPr="00210DDB" w:rsidRDefault="00210DDB" w:rsidP="00210DDB">
      <w:pPr>
        <w:numPr>
          <w:ilvl w:val="0"/>
          <w:numId w:val="3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и соревнований;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Учащийся получит возможность научиться:</w:t>
      </w:r>
    </w:p>
    <w:p w:rsidR="00210DDB" w:rsidRPr="00210DDB" w:rsidRDefault="00210DDB" w:rsidP="00210DDB">
      <w:pPr>
        <w:numPr>
          <w:ilvl w:val="0"/>
          <w:numId w:val="4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выполнять нормативы комплекса ВФСК ГТО </w:t>
      </w:r>
      <w:r w:rsidR="009310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III</w:t>
      </w:r>
      <w:r w:rsidR="0093106F" w:rsidRPr="005D6C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ступени;</w:t>
      </w:r>
    </w:p>
    <w:p w:rsidR="00210DDB" w:rsidRPr="00210DDB" w:rsidRDefault="00210DDB" w:rsidP="00210DDB">
      <w:pPr>
        <w:numPr>
          <w:ilvl w:val="0"/>
          <w:numId w:val="5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выполнять тестовые нормативы по физической подготовке;</w:t>
      </w:r>
    </w:p>
    <w:p w:rsidR="00210DDB" w:rsidRPr="00210DDB" w:rsidRDefault="00210DDB" w:rsidP="00210DDB">
      <w:pPr>
        <w:numPr>
          <w:ilvl w:val="0"/>
          <w:numId w:val="5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выполнять передвижения на лыжах (для снежных регионов России).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Система отслеживания и оценивания результатов</w:t>
      </w:r>
    </w:p>
    <w:p w:rsidR="00210DDB" w:rsidRPr="00210DDB" w:rsidRDefault="0093106F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</w:t>
      </w:r>
      <w:r w:rsidR="00210DDB"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 «Подготовка к сдаче комплекса ГТО» предусматривает достижение 3 уровней результатов: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 -Первый уровень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 (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низкий) результатов предполагает приобретение обучающимися новых социальных знаний, опыта участия в выполнении коллективных работ в группах.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II - Второй уровень (средний) результатов предполагает формирования ценностного отношения к социальной реальности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III - Третий уровень (высокий) результатов предполагает позитивное отношение обучающихся к базовым ценностям общества, в частности к образованию и самообразованию.</w:t>
      </w:r>
    </w:p>
    <w:p w:rsidR="005D6CA9" w:rsidRPr="0013205D" w:rsidRDefault="005D6CA9" w:rsidP="00210DDB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D6CA9" w:rsidRPr="0013205D" w:rsidRDefault="005D6CA9" w:rsidP="00210DDB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D6CA9" w:rsidRPr="0013205D" w:rsidRDefault="005D6CA9" w:rsidP="00210DDB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D6CA9" w:rsidRPr="0013205D" w:rsidRDefault="005D6CA9" w:rsidP="00210DDB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10DDB" w:rsidRPr="00210DDB" w:rsidRDefault="00210DDB" w:rsidP="00210DDB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Раздел 3. Содержание курса внеурочной деятельности с указанием форм организации видов деятельности</w:t>
      </w:r>
    </w:p>
    <w:tbl>
      <w:tblPr>
        <w:tblW w:w="943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316"/>
        <w:gridCol w:w="3119"/>
      </w:tblGrid>
      <w:tr w:rsidR="00210DDB" w:rsidRPr="00210DDB" w:rsidTr="00210DDB">
        <w:trPr>
          <w:trHeight w:val="315"/>
        </w:trPr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программы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Форма организации видов деятельности</w:t>
            </w:r>
          </w:p>
        </w:tc>
      </w:tr>
      <w:tr w:rsidR="00210DDB" w:rsidRPr="00210DDB" w:rsidTr="00210DDB">
        <w:trPr>
          <w:trHeight w:val="60"/>
        </w:trPr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Знания о физической культуре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1185"/>
        </w:trPr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93106F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Комплекс ГТО в общеобразовательной организации: понятие, цели, задачи, структура, значение в физическом развитии детей школьного возраста. Виды испытаний </w:t>
            </w:r>
            <w:r w:rsidR="0093106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3</w:t>
            </w:r>
            <w:r w:rsidRPr="00210D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-й ступени (тестов) комплекса ГТО, нормативные требования.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 познания, беседа</w:t>
            </w:r>
          </w:p>
        </w:tc>
      </w:tr>
      <w:tr w:rsidR="00210DDB" w:rsidRPr="00210DDB" w:rsidTr="00210DDB">
        <w:trPr>
          <w:trHeight w:val="1185"/>
        </w:trPr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Правила поведения на учебно-тренировочных занятиях в спортивном зале и на пришкольной спортивной площадке. Требование к одежде и обуви для занятий физическими упражнениями, подвижными играми, эстафетами (при различных погодных условиях).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 познания, беседа</w:t>
            </w:r>
          </w:p>
        </w:tc>
      </w:tr>
      <w:tr w:rsidR="00210DDB" w:rsidRPr="00210DDB" w:rsidTr="00210DDB">
        <w:trPr>
          <w:trHeight w:val="600"/>
        </w:trPr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Разминка и её значение в занятиях физическими упражнениями. Упражнения для разминки и последовательность их выполнения.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 познания, беседа</w:t>
            </w:r>
          </w:p>
        </w:tc>
      </w:tr>
      <w:tr w:rsidR="00210DDB" w:rsidRPr="00210DDB" w:rsidTr="00210DDB">
        <w:trPr>
          <w:trHeight w:val="75"/>
        </w:trPr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совершенствование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280"/>
        </w:trPr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Легкая атлетика:</w:t>
            </w: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10D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Бег на </w:t>
            </w:r>
            <w:r w:rsidR="0093106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6</w:t>
            </w:r>
            <w:r w:rsidRPr="00210D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0 м</w:t>
            </w: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10D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 Подтягивание из виса на высокой перекладине (мальчики).</w:t>
            </w:r>
          </w:p>
          <w:p w:rsidR="00210DDB" w:rsidRPr="005D6CA9" w:rsidRDefault="00210DDB" w:rsidP="005D6CA9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Подтягивание из виса лёжа на низкой перекладине (девочки). Сгибание и разгибание рук в упоре лёжа на полу. Наклон вперёд из </w:t>
            </w:r>
            <w:r w:rsidR="0017301A" w:rsidRPr="00210D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положения,</w:t>
            </w:r>
            <w:r w:rsidRPr="00210D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стоя с прямыми ногами на полу. Прыжок в длину с разбега</w:t>
            </w:r>
            <w:r w:rsidRPr="00210DD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  <w:r w:rsidRPr="00210D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 Прыжок в длину с места толчком двумя ногами. Метание мяча </w:t>
            </w:r>
            <w:r w:rsidR="005D6CA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на дальность 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Тренировка, спортивные соревнования, подвижные игры, эстафеты.</w:t>
            </w:r>
          </w:p>
        </w:tc>
      </w:tr>
      <w:tr w:rsidR="00210DDB" w:rsidRPr="00210DDB" w:rsidTr="00210DDB">
        <w:trPr>
          <w:trHeight w:val="1170"/>
        </w:trPr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5D6CA9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Лыжные гонки: </w:t>
            </w:r>
            <w:r w:rsidRPr="00210D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Передвижение на лыжах до 2 км с </w:t>
            </w:r>
            <w:r w:rsidR="005D6CA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определенной </w:t>
            </w:r>
            <w:r w:rsidRPr="00210D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скоростью среднепересечённым рельефом. Игры на лыжах, эстафеты.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игры, спортивные соревнования, эстафеты.</w:t>
            </w:r>
          </w:p>
        </w:tc>
      </w:tr>
      <w:tr w:rsidR="00210DDB" w:rsidRPr="00210DDB" w:rsidTr="00210DDB">
        <w:trPr>
          <w:trHeight w:val="75"/>
        </w:trPr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Способы физкультурной деятельности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600"/>
        </w:trPr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«Весёлые старты». «Спортивный праздник ГТО»</w:t>
            </w:r>
          </w:p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Спортивное соревнование</w:t>
            </w:r>
          </w:p>
        </w:tc>
      </w:tr>
    </w:tbl>
    <w:p w:rsidR="0017301A" w:rsidRDefault="00210DDB" w:rsidP="0017301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5D6CA9" w:rsidRDefault="005D6CA9" w:rsidP="005D6CA9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D6CA9" w:rsidRDefault="005D6CA9" w:rsidP="005D6CA9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D6CA9" w:rsidRDefault="005D6CA9" w:rsidP="005D6CA9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D6CA9" w:rsidRDefault="005D6CA9" w:rsidP="005D6CA9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D6CA9" w:rsidRDefault="005D6CA9" w:rsidP="005D6CA9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D6CA9" w:rsidRDefault="005D6CA9" w:rsidP="005D6CA9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D6CA9" w:rsidRDefault="005D6CA9" w:rsidP="005D6CA9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10DDB" w:rsidRPr="00210DDB" w:rsidRDefault="00210DDB" w:rsidP="005D6CA9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Раздел. 4 Тематическое планирование </w:t>
      </w:r>
      <w:r w:rsidR="005D6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класс</w:t>
      </w:r>
    </w:p>
    <w:tbl>
      <w:tblPr>
        <w:tblW w:w="940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03"/>
        <w:gridCol w:w="5691"/>
        <w:gridCol w:w="1465"/>
        <w:gridCol w:w="818"/>
        <w:gridCol w:w="928"/>
      </w:tblGrid>
      <w:tr w:rsidR="00210DDB" w:rsidRPr="00210DDB" w:rsidTr="00210DDB">
        <w:tc>
          <w:tcPr>
            <w:tcW w:w="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10DDB" w:rsidRPr="00210DDB" w:rsidRDefault="00210DDB" w:rsidP="00210DD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10DDB" w:rsidRPr="00210DDB" w:rsidRDefault="00210DDB" w:rsidP="00210DD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0DDB" w:rsidRPr="00210DDB" w:rsidRDefault="00210DDB" w:rsidP="00210DD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проведения</w:t>
            </w:r>
          </w:p>
        </w:tc>
      </w:tr>
      <w:tr w:rsidR="00210DDB" w:rsidRPr="00210DDB" w:rsidTr="00210DD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10DDB" w:rsidRPr="00210DDB" w:rsidRDefault="00210DDB" w:rsidP="0021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10DDB" w:rsidRPr="00210DDB" w:rsidRDefault="00210DDB" w:rsidP="0021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0DDB" w:rsidRPr="00210DDB" w:rsidRDefault="00210DDB" w:rsidP="0021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10DDB" w:rsidRPr="00210DDB" w:rsidRDefault="00210DDB" w:rsidP="00210DD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0DDB" w:rsidRPr="00210DDB" w:rsidRDefault="00210DDB" w:rsidP="00210DD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факт</w:t>
            </w: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«Знания о физической культуре» (1 час)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138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5D6CA9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Вводный инструктаж. «Комплекс ГТО в общеобразовательной организации: понятие, цели, задачи, структура, значение в физическом развитии детей школьного возраста. Виды испытаний </w:t>
            </w:r>
            <w:r w:rsidR="005D6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-й ступен</w:t>
            </w:r>
            <w:proofErr w:type="gramStart"/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и(</w:t>
            </w:r>
            <w:proofErr w:type="gramEnd"/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тестов) комплекса ГТО, нормативные требования».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«Физическое совершенствование - Легкая атлетика» (9 часов)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Челночный бег 3—10 м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12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5D6CA9">
            <w:pPr>
              <w:spacing w:after="125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на </w:t>
            </w:r>
            <w:r w:rsidR="005D6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6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5D6CA9" w:rsidP="00210DDB">
            <w:pPr>
              <w:spacing w:after="125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1,5км (девочки) и 2 км (мальчики). 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16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16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16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Подтягивание из виса на высокой перекладине (мальчики)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16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Подтягивание из виса лёжа на низкой перекладине (мальчики, девочки)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4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Сгибание и разгибание рук в упоре лёжа на полу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4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Наклон вперёд из </w:t>
            </w:r>
            <w:r w:rsidR="005D6CA9"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положения,</w:t>
            </w: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стоя с прямыми ногами на полу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4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Метание теннисного мяча в цель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Поднимание туловища из </w:t>
            </w:r>
            <w:r w:rsidR="005D6CA9"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положения,</w:t>
            </w: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лежа на спине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«Знания о физической культуре» (1 час)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Требование к одежде и обуви для занятий физическими упражнениями, подвижными играми, эстафетами (при различных погодных условиях).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«Физическое совершенствование - Лыжные гонки» (4 часа)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Передвижение на лыжах</w:t>
            </w:r>
            <w:r w:rsidR="005D6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классическим стилем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Передвижение на лыжах</w:t>
            </w:r>
            <w:r w:rsidR="005D6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классическим стилем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Передвижение на лыжах</w:t>
            </w:r>
            <w:r w:rsidR="005D6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коньковым ходом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Передвижение на лыжах</w:t>
            </w:r>
            <w:r w:rsidR="005D6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коньковым ходом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«ОФУ на материале подвижных игр» (6 часов)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игры и эстафеты с выполнением бега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игры с выполнением прыжков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игры с выполнением бросков мячом, с выполнением метания.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игры с выполнением упражнений на развитие силы.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игры с выполнением упражнений на развитие гибкости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Эстафеты с выполнением упражнения бега, прыжков, метания.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«Знания о физической культуре» (1 час)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Техника безопасности при выполнении физических упражнений комплекса ГТО. Разминка и её значение в занятиях физическими упражнениями. Упражнения для разминки и последовательность их выполнения.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«Физическое совершенствование - Легкая атлетика» (7 часов)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Челночный бег 3—10 м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7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5D6CA9">
            <w:pPr>
              <w:spacing w:after="125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на </w:t>
            </w:r>
            <w:r w:rsidR="005D6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м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5D6CA9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1,5км (девочки) и 2 км (мальчики). 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Подтягивание из виса лёжа на низкой перекладине (мальчики, девочки)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Сгибание и разгибание рук в упоре лёжа на полу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Наклон вперёд из </w:t>
            </w:r>
            <w:r w:rsidR="005D6CA9"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положения,</w:t>
            </w: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стоя с прямыми ногами на полу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5D6CA9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 Способы физкультурной деятельности» (</w:t>
            </w:r>
            <w:r w:rsidR="005D6C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часа)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«Спортивный праздник ГТО»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«Весёлые старты».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6CA9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6CA9" w:rsidRPr="00210DDB" w:rsidRDefault="005D6CA9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6CA9" w:rsidRPr="00210DDB" w:rsidRDefault="005D6CA9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6CA9" w:rsidRPr="00210DDB" w:rsidRDefault="005D6CA9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6CA9" w:rsidRPr="00210DDB" w:rsidRDefault="005D6CA9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CA9" w:rsidRPr="00210DDB" w:rsidRDefault="005D6CA9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5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5D6CA9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 w:rsidR="005D6C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10DDB" w:rsidRPr="00210DDB" w:rsidRDefault="00210DDB" w:rsidP="0017301A">
      <w:pPr>
        <w:shd w:val="clear" w:color="auto" w:fill="FFFFFF"/>
        <w:spacing w:after="125" w:line="240" w:lineRule="auto"/>
        <w:rPr>
          <w:rFonts w:ascii="PT Sans" w:eastAsia="Times New Roman" w:hAnsi="PT Sans" w:cs="Times New Roman"/>
          <w:color w:val="252525"/>
          <w:sz w:val="20"/>
          <w:szCs w:val="20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B3B08" w:rsidRDefault="007B3B08"/>
    <w:sectPr w:rsidR="007B3B08" w:rsidSect="00BD5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6127C"/>
    <w:multiLevelType w:val="multilevel"/>
    <w:tmpl w:val="93325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2D1B7F"/>
    <w:multiLevelType w:val="multilevel"/>
    <w:tmpl w:val="AC466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4463EF"/>
    <w:multiLevelType w:val="multilevel"/>
    <w:tmpl w:val="43EAB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03049B"/>
    <w:multiLevelType w:val="multilevel"/>
    <w:tmpl w:val="C7B29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4C19B2"/>
    <w:multiLevelType w:val="multilevel"/>
    <w:tmpl w:val="101EC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210DDB"/>
    <w:rsid w:val="00101563"/>
    <w:rsid w:val="0013205D"/>
    <w:rsid w:val="0017301A"/>
    <w:rsid w:val="00210DDB"/>
    <w:rsid w:val="005D6CA9"/>
    <w:rsid w:val="007B3B08"/>
    <w:rsid w:val="0093106F"/>
    <w:rsid w:val="00BD5A74"/>
    <w:rsid w:val="00CE7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0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10DDB"/>
    <w:rPr>
      <w:color w:val="0000FF"/>
      <w:u w:val="single"/>
    </w:rPr>
  </w:style>
  <w:style w:type="character" w:customStyle="1" w:styleId="ui">
    <w:name w:val="ui"/>
    <w:basedOn w:val="a0"/>
    <w:rsid w:val="00210DDB"/>
  </w:style>
  <w:style w:type="paragraph" w:styleId="a5">
    <w:name w:val="Balloon Text"/>
    <w:basedOn w:val="a"/>
    <w:link w:val="a6"/>
    <w:uiPriority w:val="99"/>
    <w:semiHidden/>
    <w:unhideWhenUsed/>
    <w:rsid w:val="00210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0D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50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2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68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55411">
                      <w:marLeft w:val="0"/>
                      <w:marRight w:val="0"/>
                      <w:marTop w:val="250"/>
                      <w:marBottom w:val="0"/>
                      <w:divBdr>
                        <w:top w:val="single" w:sz="4" w:space="0" w:color="E1E8ED"/>
                        <w:left w:val="single" w:sz="4" w:space="0" w:color="E1E8ED"/>
                        <w:bottom w:val="single" w:sz="4" w:space="0" w:color="E1E8ED"/>
                        <w:right w:val="single" w:sz="4" w:space="0" w:color="E1E8ED"/>
                      </w:divBdr>
                      <w:divsChild>
                        <w:div w:id="72051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30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9114806">
          <w:marLeft w:val="0"/>
          <w:marRight w:val="0"/>
          <w:marTop w:val="0"/>
          <w:marBottom w:val="6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264">
              <w:marLeft w:val="0"/>
              <w:marRight w:val="0"/>
              <w:marTop w:val="188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14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410365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E5E5E5"/>
                        <w:left w:val="single" w:sz="4" w:space="0" w:color="E5E5E5"/>
                        <w:bottom w:val="single" w:sz="4" w:space="0" w:color="E5E5E5"/>
                        <w:right w:val="single" w:sz="4" w:space="0" w:color="E5E5E5"/>
                      </w:divBdr>
                      <w:divsChild>
                        <w:div w:id="13237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22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65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3465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30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268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81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25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727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6485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178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8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612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0970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73EF4-DCCF-471B-8AE7-312A08DDC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2369</Words>
  <Characters>13509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79293</dc:creator>
  <cp:lastModifiedBy>79293</cp:lastModifiedBy>
  <cp:revision>4</cp:revision>
  <dcterms:created xsi:type="dcterms:W3CDTF">2022-11-17T12:34:00Z</dcterms:created>
  <dcterms:modified xsi:type="dcterms:W3CDTF">2022-11-20T10:59:00Z</dcterms:modified>
</cp:coreProperties>
</file>