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34" w:rsidRDefault="00F21034" w:rsidP="00F21034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User\AppData\Local\Temp\Rar$DIa0.143\УСТАВ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143\УСТАВ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24"/>
        <w:tblW w:w="9571" w:type="dxa"/>
        <w:tblLook w:val="04A0"/>
      </w:tblPr>
      <w:tblGrid>
        <w:gridCol w:w="3652"/>
        <w:gridCol w:w="850"/>
        <w:gridCol w:w="283"/>
        <w:gridCol w:w="4679"/>
        <w:gridCol w:w="107"/>
      </w:tblGrid>
      <w:tr w:rsidR="00F21034" w:rsidTr="00F21034">
        <w:trPr>
          <w:gridAfter w:val="1"/>
          <w:wAfter w:w="107" w:type="dxa"/>
        </w:trPr>
        <w:tc>
          <w:tcPr>
            <w:tcW w:w="3652" w:type="dxa"/>
          </w:tcPr>
          <w:p w:rsidR="00F21034" w:rsidRDefault="00F21034">
            <w:pPr>
              <w:keepNext/>
              <w:jc w:val="both"/>
              <w:rPr>
                <w:rFonts w:eastAsia="Cambria"/>
              </w:rPr>
            </w:pPr>
          </w:p>
        </w:tc>
        <w:tc>
          <w:tcPr>
            <w:tcW w:w="850" w:type="dxa"/>
          </w:tcPr>
          <w:p w:rsidR="00F21034" w:rsidRDefault="00F21034">
            <w:pPr>
              <w:keepNext/>
              <w:rPr>
                <w:rFonts w:eastAsia="Cambria"/>
              </w:rPr>
            </w:pPr>
          </w:p>
        </w:tc>
        <w:tc>
          <w:tcPr>
            <w:tcW w:w="4962" w:type="dxa"/>
            <w:gridSpan w:val="2"/>
          </w:tcPr>
          <w:p w:rsidR="00F21034" w:rsidRDefault="00F21034">
            <w:pPr>
              <w:keepNext/>
              <w:jc w:val="both"/>
              <w:rPr>
                <w:rFonts w:eastAsia="Cambria"/>
              </w:rPr>
            </w:pPr>
          </w:p>
        </w:tc>
      </w:tr>
      <w:tr w:rsidR="00F21034" w:rsidTr="00F21034">
        <w:tc>
          <w:tcPr>
            <w:tcW w:w="4785" w:type="dxa"/>
            <w:gridSpan w:val="3"/>
          </w:tcPr>
          <w:p w:rsidR="00F21034" w:rsidRDefault="00F21034">
            <w:r>
              <w:t>СОГЛАСОВАН:</w:t>
            </w:r>
          </w:p>
          <w:p w:rsidR="00F21034" w:rsidRDefault="00F21034">
            <w:r>
              <w:t xml:space="preserve">Первый заместитель главы Администрации района, начальник Главного управления по развитию и имущественным отношениям </w:t>
            </w:r>
            <w:r>
              <w:lastRenderedPageBreak/>
              <w:t xml:space="preserve">Администрации </w:t>
            </w:r>
            <w:proofErr w:type="spellStart"/>
            <w:r>
              <w:t>Тогульского</w:t>
            </w:r>
            <w:proofErr w:type="spellEnd"/>
            <w:r>
              <w:t xml:space="preserve"> района Алтайского края</w:t>
            </w:r>
          </w:p>
          <w:p w:rsidR="00F21034" w:rsidRDefault="00F21034">
            <w:r>
              <w:t xml:space="preserve">___________________ А.Ю. </w:t>
            </w:r>
            <w:proofErr w:type="spellStart"/>
            <w:r>
              <w:t>Чернядьева</w:t>
            </w:r>
            <w:proofErr w:type="spellEnd"/>
          </w:p>
          <w:p w:rsidR="00F21034" w:rsidRDefault="00F21034">
            <w:r>
              <w:t>«_____» ________ 2019 г.</w:t>
            </w:r>
          </w:p>
          <w:p w:rsidR="00F21034" w:rsidRDefault="00F21034"/>
          <w:p w:rsidR="00F21034" w:rsidRDefault="00F21034"/>
        </w:tc>
        <w:tc>
          <w:tcPr>
            <w:tcW w:w="4786" w:type="dxa"/>
            <w:gridSpan w:val="2"/>
          </w:tcPr>
          <w:p w:rsidR="00F21034" w:rsidRDefault="00F21034">
            <w:r>
              <w:lastRenderedPageBreak/>
              <w:t>УТВЕРЖДЁН:</w:t>
            </w:r>
          </w:p>
          <w:p w:rsidR="00F21034" w:rsidRDefault="00F21034">
            <w:r>
              <w:t xml:space="preserve">Администрация </w:t>
            </w:r>
            <w:proofErr w:type="spellStart"/>
            <w:r>
              <w:t>Тогульского</w:t>
            </w:r>
            <w:proofErr w:type="spellEnd"/>
            <w:r>
              <w:t xml:space="preserve"> района Алтайского края</w:t>
            </w:r>
          </w:p>
          <w:p w:rsidR="00F21034" w:rsidRDefault="00F21034"/>
          <w:p w:rsidR="00F21034" w:rsidRDefault="00F21034"/>
          <w:p w:rsidR="00F21034" w:rsidRDefault="00F21034">
            <w:r>
              <w:t xml:space="preserve">Глава района _____________ В.А. </w:t>
            </w:r>
            <w:proofErr w:type="spellStart"/>
            <w:r>
              <w:t>Басалаев</w:t>
            </w:r>
            <w:proofErr w:type="spellEnd"/>
          </w:p>
          <w:p w:rsidR="00F21034" w:rsidRDefault="00F21034"/>
          <w:p w:rsidR="00F21034" w:rsidRDefault="00F21034">
            <w:r>
              <w:t xml:space="preserve">Постановление Администрации </w:t>
            </w:r>
            <w:proofErr w:type="spellStart"/>
            <w:r>
              <w:t>Тогульского</w:t>
            </w:r>
            <w:proofErr w:type="spellEnd"/>
            <w:r>
              <w:t xml:space="preserve"> района Алтайского края </w:t>
            </w:r>
          </w:p>
          <w:p w:rsidR="00F21034" w:rsidRDefault="00F21034">
            <w:r>
              <w:t>от «______» ________ 2019 г. №______</w:t>
            </w:r>
          </w:p>
        </w:tc>
      </w:tr>
    </w:tbl>
    <w:p w:rsidR="00F21034" w:rsidRDefault="00F21034" w:rsidP="00F21034">
      <w:r>
        <w:lastRenderedPageBreak/>
        <w:t xml:space="preserve">                                                                                          </w:t>
      </w:r>
    </w:p>
    <w:p w:rsidR="00F21034" w:rsidRDefault="00F21034" w:rsidP="00F21034">
      <w:r>
        <w:t xml:space="preserve">                                                                                            </w:t>
      </w:r>
    </w:p>
    <w:p w:rsidR="00F21034" w:rsidRDefault="00F21034" w:rsidP="00F21034"/>
    <w:p w:rsidR="00F21034" w:rsidRDefault="00F21034" w:rsidP="00F21034">
      <w:r>
        <w:t xml:space="preserve">                                                               </w:t>
      </w:r>
    </w:p>
    <w:p w:rsidR="00F21034" w:rsidRDefault="00F21034" w:rsidP="00F21034">
      <w:r>
        <w:t xml:space="preserve"> </w:t>
      </w:r>
    </w:p>
    <w:p w:rsidR="00F21034" w:rsidRDefault="00F21034" w:rsidP="00F21034"/>
    <w:p w:rsidR="00F21034" w:rsidRDefault="00F21034" w:rsidP="00F21034"/>
    <w:p w:rsidR="00F21034" w:rsidRDefault="00F21034" w:rsidP="00F21034"/>
    <w:p w:rsidR="00F21034" w:rsidRDefault="00F21034" w:rsidP="00F21034"/>
    <w:p w:rsidR="00F21034" w:rsidRDefault="00F21034" w:rsidP="00F21034">
      <w:r>
        <w:t xml:space="preserve">                                                   </w:t>
      </w:r>
    </w:p>
    <w:p w:rsidR="00F21034" w:rsidRDefault="00F21034" w:rsidP="00F21034">
      <w:pPr>
        <w:jc w:val="center"/>
        <w:rPr>
          <w:b/>
        </w:rPr>
      </w:pPr>
    </w:p>
    <w:p w:rsidR="00F21034" w:rsidRDefault="00F21034" w:rsidP="00F2103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УСТАВ</w:t>
      </w:r>
    </w:p>
    <w:p w:rsidR="00F21034" w:rsidRDefault="00F21034" w:rsidP="00F21034">
      <w:pPr>
        <w:jc w:val="center"/>
        <w:rPr>
          <w:b/>
          <w:sz w:val="40"/>
          <w:szCs w:val="40"/>
        </w:rPr>
      </w:pPr>
    </w:p>
    <w:p w:rsidR="00F21034" w:rsidRDefault="00F21034" w:rsidP="00F21034">
      <w:pPr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</w:rPr>
        <w:t>муниципального бюджетного</w:t>
      </w:r>
      <w:r>
        <w:rPr>
          <w:b/>
          <w:sz w:val="32"/>
          <w:szCs w:val="32"/>
          <w:shd w:val="clear" w:color="auto" w:fill="FFFFFF"/>
        </w:rPr>
        <w:t xml:space="preserve"> общеобразовательного учреждения </w:t>
      </w:r>
    </w:p>
    <w:p w:rsidR="00F21034" w:rsidRDefault="00F21034" w:rsidP="00F21034">
      <w:pPr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«</w:t>
      </w:r>
      <w:proofErr w:type="spellStart"/>
      <w:r>
        <w:rPr>
          <w:b/>
          <w:sz w:val="32"/>
          <w:szCs w:val="32"/>
          <w:shd w:val="clear" w:color="auto" w:fill="FFFFFF"/>
        </w:rPr>
        <w:t>Антипинская</w:t>
      </w:r>
      <w:proofErr w:type="spellEnd"/>
      <w:r>
        <w:rPr>
          <w:b/>
          <w:sz w:val="32"/>
          <w:szCs w:val="32"/>
          <w:shd w:val="clear" w:color="auto" w:fill="FFFFFF"/>
        </w:rPr>
        <w:t xml:space="preserve"> средняя общеобразовательная школа»</w:t>
      </w:r>
    </w:p>
    <w:p w:rsidR="00F21034" w:rsidRDefault="00F21034" w:rsidP="00F210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sz w:val="32"/>
          <w:szCs w:val="32"/>
          <w:shd w:val="clear" w:color="auto" w:fill="FFFFFF"/>
        </w:rPr>
        <w:t>Тогульского</w:t>
      </w:r>
      <w:proofErr w:type="spellEnd"/>
      <w:r>
        <w:rPr>
          <w:b/>
          <w:sz w:val="32"/>
          <w:szCs w:val="32"/>
          <w:shd w:val="clear" w:color="auto" w:fill="FFFFFF"/>
        </w:rPr>
        <w:t xml:space="preserve"> района Алтайского края</w:t>
      </w:r>
    </w:p>
    <w:p w:rsidR="00F21034" w:rsidRDefault="00F21034" w:rsidP="00F21034">
      <w:pPr>
        <w:rPr>
          <w:b/>
        </w:rPr>
      </w:pPr>
    </w:p>
    <w:p w:rsidR="00F21034" w:rsidRDefault="00F21034" w:rsidP="00F21034"/>
    <w:p w:rsidR="00F21034" w:rsidRDefault="00F21034" w:rsidP="00F21034"/>
    <w:p w:rsidR="00F21034" w:rsidRDefault="00F21034" w:rsidP="00F21034"/>
    <w:p w:rsidR="00F21034" w:rsidRDefault="00F21034" w:rsidP="00F21034"/>
    <w:p w:rsidR="00F21034" w:rsidRDefault="00F21034" w:rsidP="00F21034"/>
    <w:p w:rsidR="00F21034" w:rsidRDefault="00F21034" w:rsidP="00F21034"/>
    <w:p w:rsidR="00F21034" w:rsidRDefault="00F21034" w:rsidP="00F21034"/>
    <w:p w:rsidR="00F21034" w:rsidRDefault="00F21034" w:rsidP="00F21034"/>
    <w:p w:rsidR="00F21034" w:rsidRDefault="00F21034" w:rsidP="00F21034"/>
    <w:p w:rsidR="00F21034" w:rsidRDefault="00F21034" w:rsidP="00F21034"/>
    <w:p w:rsidR="00F21034" w:rsidRDefault="00F21034" w:rsidP="00F21034"/>
    <w:p w:rsidR="00F21034" w:rsidRDefault="00F21034" w:rsidP="00F21034"/>
    <w:p w:rsidR="00F21034" w:rsidRDefault="00F21034" w:rsidP="00F21034"/>
    <w:p w:rsidR="00F21034" w:rsidRDefault="00F21034" w:rsidP="00F21034"/>
    <w:p w:rsidR="00F21034" w:rsidRDefault="00F21034" w:rsidP="00F21034"/>
    <w:p w:rsidR="00F21034" w:rsidRDefault="00F21034" w:rsidP="00F21034">
      <w:pPr>
        <w:jc w:val="center"/>
      </w:pPr>
      <w:r>
        <w:t xml:space="preserve">с. </w:t>
      </w:r>
      <w:proofErr w:type="spellStart"/>
      <w:r>
        <w:t>Тогул</w:t>
      </w:r>
      <w:proofErr w:type="spellEnd"/>
      <w:r>
        <w:t xml:space="preserve">, 2019г.                       </w:t>
      </w:r>
    </w:p>
    <w:p w:rsidR="00F21034" w:rsidRDefault="00F21034" w:rsidP="00F21034">
      <w:pPr>
        <w:jc w:val="both"/>
        <w:rPr>
          <w:sz w:val="28"/>
          <w:szCs w:val="28"/>
        </w:rPr>
      </w:pPr>
    </w:p>
    <w:p w:rsidR="00F21034" w:rsidRDefault="00F21034" w:rsidP="00F21034">
      <w:pPr>
        <w:jc w:val="both"/>
        <w:rPr>
          <w:sz w:val="28"/>
          <w:szCs w:val="28"/>
        </w:rPr>
      </w:pPr>
    </w:p>
    <w:p w:rsidR="00F21034" w:rsidRDefault="00F21034" w:rsidP="00F21034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Общие положения</w:t>
      </w:r>
    </w:p>
    <w:p w:rsidR="00F21034" w:rsidRDefault="00F21034" w:rsidP="00F21034"/>
    <w:p w:rsidR="00F21034" w:rsidRDefault="00F21034" w:rsidP="00F21034">
      <w:pPr>
        <w:pStyle w:val="ac"/>
        <w:tabs>
          <w:tab w:val="num" w:pos="360"/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1.1. Муниципальное бюджетное общеобразовательное учреждение «</w:t>
      </w:r>
      <w:proofErr w:type="spellStart"/>
      <w:r>
        <w:rPr>
          <w:sz w:val="28"/>
          <w:szCs w:val="28"/>
        </w:rPr>
        <w:t>Антипинская</w:t>
      </w:r>
      <w:proofErr w:type="spellEnd"/>
      <w:r>
        <w:rPr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sz w:val="28"/>
          <w:szCs w:val="28"/>
        </w:rPr>
        <w:t>Тогульского</w:t>
      </w:r>
      <w:proofErr w:type="spellEnd"/>
      <w:r>
        <w:rPr>
          <w:sz w:val="28"/>
          <w:szCs w:val="28"/>
        </w:rPr>
        <w:t xml:space="preserve"> района Алтайского края  (в дальнейшем именуемое «Учреждение») создано в целях реализации права граждан Российской Федерации на получение </w:t>
      </w:r>
      <w:r>
        <w:rPr>
          <w:sz w:val="28"/>
          <w:szCs w:val="28"/>
        </w:rPr>
        <w:lastRenderedPageBreak/>
        <w:t>общедоступного и бесплатного общего образования в соответствии с Гражданским кодексом Российской Федерации, федеральным законом от 29.12.2012 № 273-ФЗ «Об образовании в Российской Федерации» и является правопреемником прав и обязанностей муниципального казённого общеобразовательного учреждения «</w:t>
      </w:r>
      <w:proofErr w:type="spellStart"/>
      <w:r>
        <w:rPr>
          <w:sz w:val="28"/>
          <w:szCs w:val="28"/>
        </w:rPr>
        <w:t>Антипинская</w:t>
      </w:r>
      <w:proofErr w:type="spellEnd"/>
      <w:r>
        <w:rPr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sz w:val="28"/>
          <w:szCs w:val="28"/>
        </w:rPr>
        <w:t>Тогульского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F21034" w:rsidRDefault="00F21034" w:rsidP="00F21034">
      <w:pPr>
        <w:pStyle w:val="Default"/>
        <w:tabs>
          <w:tab w:val="num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Учреждение является некоммерческой организацией и не ставит привлечение прибыли основной целью своей деятельности.</w:t>
      </w:r>
    </w:p>
    <w:p w:rsidR="00F21034" w:rsidRDefault="00F21034" w:rsidP="00F21034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Полное официальное наименование: 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 </w:t>
      </w:r>
    </w:p>
    <w:p w:rsidR="00F21034" w:rsidRDefault="00F21034" w:rsidP="00F21034">
      <w:pPr>
        <w:pStyle w:val="Default"/>
        <w:tabs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наименование: МБОУ «</w:t>
      </w:r>
      <w:proofErr w:type="spellStart"/>
      <w:r>
        <w:rPr>
          <w:sz w:val="28"/>
          <w:szCs w:val="28"/>
        </w:rPr>
        <w:t>Антипинская</w:t>
      </w:r>
      <w:proofErr w:type="spellEnd"/>
      <w:r>
        <w:rPr>
          <w:sz w:val="28"/>
          <w:szCs w:val="28"/>
        </w:rPr>
        <w:t xml:space="preserve"> СОШ» (в дальнейшем Учреждение).</w:t>
      </w:r>
    </w:p>
    <w:p w:rsidR="00F21034" w:rsidRDefault="00F21034" w:rsidP="00F21034">
      <w:pPr>
        <w:pStyle w:val="Default"/>
        <w:tabs>
          <w:tab w:val="num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Организационно-правовая форма: учреждение.</w:t>
      </w:r>
    </w:p>
    <w:p w:rsidR="00F21034" w:rsidRDefault="00F21034" w:rsidP="00F21034">
      <w:pPr>
        <w:pStyle w:val="Default"/>
        <w:tabs>
          <w:tab w:val="num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Тип Учреждения:  бюджетное.</w:t>
      </w:r>
    </w:p>
    <w:p w:rsidR="00F21034" w:rsidRDefault="00F21034" w:rsidP="00F21034">
      <w:pPr>
        <w:pStyle w:val="Default"/>
        <w:tabs>
          <w:tab w:val="num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Тип образовательной организации: общеобразовательная организация.</w:t>
      </w:r>
    </w:p>
    <w:p w:rsidR="00F21034" w:rsidRDefault="00F21034" w:rsidP="00F21034">
      <w:pPr>
        <w:pStyle w:val="Default"/>
        <w:tabs>
          <w:tab w:val="num" w:pos="993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 1.4. Место нахождения Учреждения, юридический адрес: </w:t>
      </w:r>
      <w:r>
        <w:rPr>
          <w:color w:val="auto"/>
          <w:sz w:val="28"/>
          <w:szCs w:val="28"/>
        </w:rPr>
        <w:t>659458,</w:t>
      </w:r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Алтайский край, </w:t>
      </w:r>
      <w:proofErr w:type="spellStart"/>
      <w:r>
        <w:rPr>
          <w:sz w:val="28"/>
          <w:szCs w:val="28"/>
        </w:rPr>
        <w:t>Тогульский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район, село </w:t>
      </w:r>
      <w:r>
        <w:rPr>
          <w:sz w:val="28"/>
          <w:szCs w:val="28"/>
        </w:rPr>
        <w:t>Антипино</w:t>
      </w:r>
      <w:r>
        <w:rPr>
          <w:color w:val="auto"/>
          <w:sz w:val="28"/>
          <w:szCs w:val="28"/>
        </w:rPr>
        <w:t xml:space="preserve">, улица </w:t>
      </w:r>
      <w:r>
        <w:rPr>
          <w:sz w:val="28"/>
          <w:szCs w:val="28"/>
        </w:rPr>
        <w:t>Макарова</w:t>
      </w:r>
      <w:r>
        <w:rPr>
          <w:color w:val="auto"/>
          <w:sz w:val="28"/>
          <w:szCs w:val="28"/>
        </w:rPr>
        <w:t>, 29.</w:t>
      </w:r>
      <w:r>
        <w:rPr>
          <w:color w:val="FF0000"/>
          <w:sz w:val="28"/>
          <w:szCs w:val="28"/>
        </w:rPr>
        <w:t xml:space="preserve"> </w:t>
      </w:r>
    </w:p>
    <w:p w:rsidR="00F21034" w:rsidRDefault="00F21034" w:rsidP="00F21034">
      <w:pPr>
        <w:tabs>
          <w:tab w:val="num" w:pos="360"/>
          <w:tab w:val="num" w:pos="993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Фактический адрес: 659458,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Алтайский край, </w:t>
      </w:r>
      <w:proofErr w:type="spellStart"/>
      <w:r>
        <w:rPr>
          <w:sz w:val="28"/>
          <w:szCs w:val="28"/>
        </w:rPr>
        <w:t>Тогульский</w:t>
      </w:r>
      <w:proofErr w:type="spellEnd"/>
      <w:r>
        <w:rPr>
          <w:sz w:val="28"/>
          <w:szCs w:val="28"/>
        </w:rPr>
        <w:t xml:space="preserve"> район, село Антипино, улица Макарова,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29.</w:t>
      </w:r>
      <w:r>
        <w:rPr>
          <w:color w:val="FF0000"/>
          <w:sz w:val="28"/>
          <w:szCs w:val="28"/>
        </w:rPr>
        <w:t xml:space="preserve"> </w:t>
      </w:r>
    </w:p>
    <w:p w:rsidR="00F21034" w:rsidRDefault="00F21034" w:rsidP="00F21034">
      <w:pPr>
        <w:pStyle w:val="Default"/>
        <w:tabs>
          <w:tab w:val="num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Учредителем  Учреждения  и  собственником  его  имущества  является  муниципальное образование </w:t>
      </w:r>
      <w:proofErr w:type="spellStart"/>
      <w:r>
        <w:rPr>
          <w:sz w:val="28"/>
          <w:szCs w:val="28"/>
        </w:rPr>
        <w:t>Тогульский</w:t>
      </w:r>
      <w:proofErr w:type="spellEnd"/>
      <w:r>
        <w:rPr>
          <w:sz w:val="28"/>
          <w:szCs w:val="28"/>
        </w:rPr>
        <w:t xml:space="preserve"> район Алтайского края.</w:t>
      </w:r>
    </w:p>
    <w:p w:rsidR="00F21034" w:rsidRDefault="00F21034" w:rsidP="00F21034">
      <w:pPr>
        <w:pStyle w:val="Default"/>
        <w:tabs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 и  полномочия  учредителя Учреждения  от имени  муниципального  образования </w:t>
      </w:r>
      <w:proofErr w:type="spellStart"/>
      <w:r>
        <w:rPr>
          <w:sz w:val="28"/>
          <w:szCs w:val="28"/>
        </w:rPr>
        <w:t>Тогульский</w:t>
      </w:r>
      <w:proofErr w:type="spellEnd"/>
      <w:r>
        <w:rPr>
          <w:sz w:val="28"/>
          <w:szCs w:val="28"/>
        </w:rPr>
        <w:t xml:space="preserve"> район Алтайского края исполняет  комитет по образованию и делам молодёжи Администрации </w:t>
      </w:r>
      <w:proofErr w:type="spellStart"/>
      <w:r>
        <w:rPr>
          <w:sz w:val="28"/>
          <w:szCs w:val="28"/>
        </w:rPr>
        <w:t>Тогульского</w:t>
      </w:r>
      <w:proofErr w:type="spellEnd"/>
      <w:r>
        <w:rPr>
          <w:sz w:val="28"/>
          <w:szCs w:val="28"/>
        </w:rPr>
        <w:t xml:space="preserve"> района Алтайского края  (далее - Учредитель).</w:t>
      </w:r>
    </w:p>
    <w:p w:rsidR="00F21034" w:rsidRDefault="00F21034" w:rsidP="00F21034">
      <w:pPr>
        <w:pStyle w:val="Default"/>
        <w:tabs>
          <w:tab w:val="num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и полномочия собственника имущества Учреждения  от имени  муниципального образования  </w:t>
      </w:r>
      <w:proofErr w:type="spellStart"/>
      <w:r>
        <w:rPr>
          <w:sz w:val="28"/>
          <w:szCs w:val="28"/>
        </w:rPr>
        <w:t>Тогульский</w:t>
      </w:r>
      <w:proofErr w:type="spellEnd"/>
      <w:r>
        <w:rPr>
          <w:sz w:val="28"/>
          <w:szCs w:val="28"/>
        </w:rPr>
        <w:t xml:space="preserve"> район  исполняет  управление  по  экономическому развитию и имущественным отношениям Администрации </w:t>
      </w:r>
      <w:proofErr w:type="spellStart"/>
      <w:r>
        <w:rPr>
          <w:sz w:val="28"/>
          <w:szCs w:val="28"/>
        </w:rPr>
        <w:t>Тогульского</w:t>
      </w:r>
      <w:proofErr w:type="spellEnd"/>
      <w:r>
        <w:rPr>
          <w:sz w:val="28"/>
          <w:szCs w:val="28"/>
        </w:rPr>
        <w:t xml:space="preserve"> района  (далее - Собственник). </w:t>
      </w:r>
    </w:p>
    <w:p w:rsidR="00F21034" w:rsidRDefault="00F21034" w:rsidP="00F21034">
      <w:pPr>
        <w:pStyle w:val="Default"/>
        <w:tabs>
          <w:tab w:val="num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Учредителя: 659450, Алтайский край, </w:t>
      </w:r>
      <w:proofErr w:type="spellStart"/>
      <w:r>
        <w:rPr>
          <w:sz w:val="28"/>
          <w:szCs w:val="28"/>
        </w:rPr>
        <w:t>Тогульский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Тогул</w:t>
      </w:r>
      <w:proofErr w:type="spellEnd"/>
      <w:r>
        <w:rPr>
          <w:sz w:val="28"/>
          <w:szCs w:val="28"/>
        </w:rPr>
        <w:t xml:space="preserve">, ул. Октябрьская, 1 </w:t>
      </w:r>
    </w:p>
    <w:p w:rsidR="00F21034" w:rsidRDefault="00F21034" w:rsidP="00F21034">
      <w:pPr>
        <w:widowControl w:val="0"/>
        <w:shd w:val="clear" w:color="auto" w:fill="FFFFFF"/>
        <w:tabs>
          <w:tab w:val="left" w:pos="0"/>
          <w:tab w:val="left" w:pos="420"/>
          <w:tab w:val="left" w:pos="1000"/>
        </w:tabs>
        <w:suppressAutoHyphens/>
        <w:autoSpaceDE w:val="0"/>
        <w:autoSpaceDN w:val="0"/>
        <w:adjustRightInd w:val="0"/>
        <w:spacing w:before="120" w:after="120" w:line="100" w:lineRule="atLeast"/>
        <w:ind w:hanging="56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1.6.Учреждение является юридическим лицом, имеет свидетельство о постановке на учет в налоговом органе ИНН, свидетельство о внесении записи в единый государственный реестр ОГРН. </w:t>
      </w:r>
      <w:r>
        <w:rPr>
          <w:rFonts w:eastAsia="Lucida Sans Unicode"/>
          <w:color w:val="00000A"/>
          <w:sz w:val="28"/>
          <w:szCs w:val="28"/>
          <w:lang w:eastAsia="ar-SA"/>
        </w:rPr>
        <w:t xml:space="preserve">Учреждение является муниципальным бюджетным общеобразовательным учреждением, получает финансовое обеспечение из краевого и муниципального бюджетов, </w:t>
      </w:r>
      <w:r>
        <w:rPr>
          <w:sz w:val="28"/>
          <w:szCs w:val="28"/>
        </w:rPr>
        <w:t>учреждение имеет самостоятельный баланс,</w:t>
      </w:r>
      <w:r>
        <w:rPr>
          <w:bCs/>
          <w:sz w:val="28"/>
          <w:szCs w:val="28"/>
        </w:rPr>
        <w:t xml:space="preserve"> счета в </w:t>
      </w:r>
      <w:r>
        <w:rPr>
          <w:sz w:val="28"/>
          <w:szCs w:val="28"/>
        </w:rPr>
        <w:t>территориальном органе Федерального казначейства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F21034" w:rsidRDefault="00F21034" w:rsidP="00F21034">
      <w:pPr>
        <w:pStyle w:val="Default"/>
        <w:tabs>
          <w:tab w:val="left" w:pos="0"/>
          <w:tab w:val="num" w:pos="993"/>
        </w:tabs>
        <w:ind w:hanging="566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auto"/>
          <w:sz w:val="28"/>
          <w:szCs w:val="28"/>
        </w:rPr>
        <w:t xml:space="preserve">Учреждение имеет печать, штамп и бланки со своим наименованием. </w:t>
      </w:r>
    </w:p>
    <w:p w:rsidR="00F21034" w:rsidRDefault="00F21034" w:rsidP="00F21034">
      <w:pPr>
        <w:pStyle w:val="Default"/>
        <w:tabs>
          <w:tab w:val="num" w:pos="993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1.7. Право на ведение деятельности, установленной законодательством РФ, возникает у Учреждения с момента выдачи ему лицензии. </w:t>
      </w:r>
    </w:p>
    <w:p w:rsidR="00F21034" w:rsidRDefault="00F21034" w:rsidP="00F21034">
      <w:pPr>
        <w:pStyle w:val="Default"/>
        <w:tabs>
          <w:tab w:val="num" w:pos="993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1.8. </w:t>
      </w:r>
      <w:r>
        <w:rPr>
          <w:sz w:val="28"/>
          <w:szCs w:val="28"/>
        </w:rPr>
        <w:t xml:space="preserve">В целях реализации основных общеобразовательных программ дошкольного образования в Учреждении имеется одно структурное подразделение с утверждённым наименованием. </w:t>
      </w:r>
    </w:p>
    <w:p w:rsidR="00F21034" w:rsidRDefault="00F21034" w:rsidP="00F21034">
      <w:pPr>
        <w:pStyle w:val="Default"/>
        <w:tabs>
          <w:tab w:val="num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1.8.1. Детский сад «Ромашка» структурное подразделение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Антипинская</w:t>
      </w:r>
      <w:proofErr w:type="spellEnd"/>
      <w:r>
        <w:rPr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sz w:val="28"/>
          <w:szCs w:val="28"/>
        </w:rPr>
        <w:t>Тогульского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F21034" w:rsidRDefault="00F21034" w:rsidP="00F21034">
      <w:pPr>
        <w:pStyle w:val="Default"/>
        <w:tabs>
          <w:tab w:val="num" w:pos="993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Расположенный по адресу: 659458, Алтайский край, </w:t>
      </w:r>
      <w:proofErr w:type="spellStart"/>
      <w:r>
        <w:rPr>
          <w:sz w:val="28"/>
          <w:szCs w:val="28"/>
        </w:rPr>
        <w:t>Тогульский</w:t>
      </w:r>
      <w:proofErr w:type="spellEnd"/>
      <w:r>
        <w:rPr>
          <w:sz w:val="28"/>
          <w:szCs w:val="28"/>
        </w:rPr>
        <w:t xml:space="preserve"> район, с. Антипино, ул. Октябрьская</w:t>
      </w:r>
      <w:r>
        <w:rPr>
          <w:color w:val="auto"/>
          <w:sz w:val="28"/>
          <w:szCs w:val="28"/>
        </w:rPr>
        <w:t>, 10.</w:t>
      </w:r>
    </w:p>
    <w:p w:rsidR="00F21034" w:rsidRDefault="00F21034" w:rsidP="00F21034">
      <w:pPr>
        <w:pStyle w:val="Default"/>
        <w:tabs>
          <w:tab w:val="num" w:pos="993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Режим работы. Работает по пятидневной рабочей неделе: понедельник, вторник, среда, четверг, пятница. Выходные дни: суббота, воскресенье, праздничные дни. Учреждение функционирует в режиме полного дня с 7.00 до 19.00 (продолжительность 12 часов).</w:t>
      </w:r>
    </w:p>
    <w:p w:rsidR="00F21034" w:rsidRDefault="00F21034" w:rsidP="00F21034">
      <w:pPr>
        <w:pStyle w:val="Default"/>
        <w:tabs>
          <w:tab w:val="num" w:pos="993"/>
        </w:tabs>
        <w:ind w:firstLine="708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1.9. В Учреждении и структурном подразделении</w:t>
      </w:r>
      <w:r>
        <w:rPr>
          <w:b/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могут быть организованы группы кратковременного пребывания детей по программе дошкольного образования в режиме 2-5 часов.</w:t>
      </w:r>
    </w:p>
    <w:p w:rsidR="00F21034" w:rsidRDefault="00F21034" w:rsidP="00F21034">
      <w:pPr>
        <w:pStyle w:val="Default"/>
        <w:tabs>
          <w:tab w:val="num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Образовательная деятельность осуществляется по адресам: </w:t>
      </w:r>
    </w:p>
    <w:p w:rsidR="00F21034" w:rsidRDefault="00F21034" w:rsidP="00F21034">
      <w:pPr>
        <w:pStyle w:val="Default"/>
        <w:tabs>
          <w:tab w:val="num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659458, Алтайский край, </w:t>
      </w:r>
      <w:proofErr w:type="spellStart"/>
      <w:r>
        <w:rPr>
          <w:sz w:val="28"/>
          <w:szCs w:val="28"/>
        </w:rPr>
        <w:t>Тогульский</w:t>
      </w:r>
      <w:proofErr w:type="spellEnd"/>
      <w:r>
        <w:rPr>
          <w:sz w:val="28"/>
          <w:szCs w:val="28"/>
        </w:rPr>
        <w:t xml:space="preserve"> район, село Антипино, улица Макарова, 29;</w:t>
      </w:r>
    </w:p>
    <w:p w:rsidR="00F21034" w:rsidRDefault="00F21034" w:rsidP="00F21034">
      <w:pPr>
        <w:pStyle w:val="Default"/>
        <w:tabs>
          <w:tab w:val="num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659458, Алтайский край, </w:t>
      </w:r>
      <w:proofErr w:type="spellStart"/>
      <w:r>
        <w:rPr>
          <w:sz w:val="28"/>
          <w:szCs w:val="28"/>
        </w:rPr>
        <w:t>Тогульский</w:t>
      </w:r>
      <w:proofErr w:type="spellEnd"/>
      <w:r>
        <w:rPr>
          <w:sz w:val="28"/>
          <w:szCs w:val="28"/>
        </w:rPr>
        <w:t xml:space="preserve"> район, село Антипино, улица Октябрьская, 10.</w:t>
      </w:r>
    </w:p>
    <w:p w:rsidR="00F21034" w:rsidRDefault="00F21034" w:rsidP="00F210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cs="Calibri"/>
          <w:color w:val="00000A"/>
          <w:sz w:val="28"/>
          <w:szCs w:val="28"/>
          <w:lang w:eastAsia="ar-SA"/>
        </w:rPr>
        <w:t xml:space="preserve">1.11. </w:t>
      </w:r>
      <w:r>
        <w:rPr>
          <w:color w:val="00000A"/>
          <w:sz w:val="28"/>
          <w:szCs w:val="28"/>
          <w:lang w:eastAsia="ar-SA"/>
        </w:rPr>
        <w:t xml:space="preserve">Структурное подразделение не является юридическим лицом и действует на основании Устава Учреждения и положения о структурном подразделении, утвержденного директором Учреждения. </w:t>
      </w:r>
      <w:r>
        <w:rPr>
          <w:sz w:val="28"/>
          <w:szCs w:val="28"/>
        </w:rPr>
        <w:t>Руководитель структурного подразделения назначается директором Учреждения.</w:t>
      </w:r>
    </w:p>
    <w:p w:rsidR="00F21034" w:rsidRDefault="00F21034" w:rsidP="00F21034">
      <w:pPr>
        <w:tabs>
          <w:tab w:val="left" w:pos="709"/>
        </w:tabs>
        <w:suppressAutoHyphens/>
        <w:spacing w:line="100" w:lineRule="atLeast"/>
        <w:ind w:firstLine="397"/>
        <w:jc w:val="both"/>
        <w:rPr>
          <w:rFonts w:cs="Calibri"/>
          <w:color w:val="00000A"/>
          <w:sz w:val="28"/>
          <w:szCs w:val="28"/>
          <w:lang w:eastAsia="ar-SA"/>
        </w:rPr>
      </w:pPr>
    </w:p>
    <w:p w:rsidR="00F21034" w:rsidRDefault="00F21034" w:rsidP="00F21034">
      <w:pPr>
        <w:pStyle w:val="af3"/>
        <w:ind w:left="0"/>
        <w:jc w:val="center"/>
        <w:rPr>
          <w:rStyle w:val="fontstyle01"/>
          <w:rFonts w:ascii="Times New Roman" w:hAnsi="Times New Roman"/>
          <w:b w:val="0"/>
          <w:bCs w:val="0"/>
        </w:rPr>
      </w:pPr>
      <w:r>
        <w:rPr>
          <w:rStyle w:val="fontstyle01"/>
          <w:rFonts w:ascii="Times New Roman" w:hAnsi="Times New Roman"/>
        </w:rPr>
        <w:t>2. Виды реализуемых образовательных программ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2.1. Основной целью деятельности Учреждения является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образовательная деятельность по реализации основных образовательных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программ различного вида, уровня и (или) направленности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дополнительных образовательных программ.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2.2. К основным образовательным программам относятся основные образовательные программы дошкольного образования, начального общего образования, основного общего образования, среднего общего образования:</w:t>
      </w:r>
    </w:p>
    <w:p w:rsidR="00F21034" w:rsidRDefault="00F21034" w:rsidP="00F21034">
      <w:pPr>
        <w:tabs>
          <w:tab w:val="left" w:pos="709"/>
        </w:tabs>
        <w:suppressAutoHyphens/>
        <w:spacing w:line="100" w:lineRule="atLeast"/>
        <w:ind w:firstLine="397"/>
        <w:jc w:val="both"/>
        <w:rPr>
          <w:rStyle w:val="fontstyle21"/>
          <w:rFonts w:ascii="Times New Roman" w:eastAsia="Times New Roman" w:hAnsi="Times New Roman" w:hint="default"/>
          <w:b/>
          <w:color w:val="FF0000"/>
          <w:u w:val="single"/>
        </w:rPr>
      </w:pPr>
      <w:r>
        <w:rPr>
          <w:rFonts w:eastAsia="Lucida Sans Unicode"/>
          <w:color w:val="00000A"/>
          <w:sz w:val="28"/>
          <w:szCs w:val="28"/>
          <w:lang w:eastAsia="ar-SA"/>
        </w:rPr>
        <w:t xml:space="preserve">- </w:t>
      </w:r>
      <w:r>
        <w:rPr>
          <w:rFonts w:eastAsia="Lucida Sans Unicode"/>
          <w:sz w:val="28"/>
          <w:szCs w:val="28"/>
          <w:lang w:eastAsia="ar-SA"/>
        </w:rPr>
        <w:t xml:space="preserve"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возраста, 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  <w:color w:val="auto"/>
        </w:rPr>
      </w:pPr>
      <w:r>
        <w:rPr>
          <w:rStyle w:val="fontstyle21"/>
          <w:rFonts w:ascii="Times New Roman" w:eastAsia="Times New Roman" w:hAnsi="Times New Roman" w:hint="default"/>
          <w:color w:val="auto"/>
        </w:rPr>
        <w:t>- начальное общее образование направлено на формирование личности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учащегося, развитие его индивидуальных способностей, положительной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мотивации и умений в учебной деятельности (овладение чтением, письмом,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счетом, основными навыками учебной деятельности, элементами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lastRenderedPageBreak/>
        <w:t>теоретического мышления, простейшими навыками самоконтроля, культурой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поведения и речи, основами личной гигиены и здорового образа жизни);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  <w:color w:val="auto"/>
        </w:rPr>
      </w:pPr>
      <w:r>
        <w:rPr>
          <w:rStyle w:val="fontstyle21"/>
          <w:rFonts w:ascii="Times New Roman" w:eastAsia="Times New Roman" w:hAnsi="Times New Roman" w:hint="default"/>
          <w:color w:val="auto"/>
        </w:rPr>
        <w:t>- основное общее образование направлено на становление и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формирование личности учащегося (формирование нравственных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убеждений, эстетического вкуса и здорового образа жизни, высокой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культуры межличностного и межэтнического общения, овладение основами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наук, государственным языком Российской Федерации, навыками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умственного и физического труда, развитие склонностей, интересов,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способности к социальному самоопределению);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  <w:color w:val="auto"/>
        </w:rPr>
        <w:t>- среднее общее образование направлено на дальнейшее становление и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формирование личности учащегося, развитие интереса к познанию и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творческих способностей учащегося, формирование навыков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самостоятельной учебной деятельности на основе индивидуализации и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ориентации содержания среднего общего образования, подготовку учащегося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к жизни в обществе, самостоятельному жизненному выбору, продолжению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образования и началу профессиональной деятельности.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2.3. Образовательные программы начального общего, основного общего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 среднего общего образования являются преемственными.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2.4. Начальное общее, основное общее и среднее общее образование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являются обязательными уровнями образования.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2.5. Учреждение реализует дополнительные общеобразовательные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 xml:space="preserve">программы - дополнительные </w:t>
      </w:r>
      <w:proofErr w:type="spellStart"/>
      <w:r>
        <w:rPr>
          <w:rStyle w:val="fontstyle21"/>
          <w:rFonts w:ascii="Times New Roman" w:eastAsia="Times New Roman" w:hAnsi="Times New Roman" w:hint="default"/>
        </w:rPr>
        <w:t>общеразвивающие</w:t>
      </w:r>
      <w:proofErr w:type="spellEnd"/>
      <w:r>
        <w:rPr>
          <w:rStyle w:val="fontstyle21"/>
          <w:rFonts w:ascii="Times New Roman" w:eastAsia="Times New Roman" w:hAnsi="Times New Roman" w:hint="default"/>
        </w:rPr>
        <w:t xml:space="preserve"> программы технической,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естественнонаучной, физкультурно-спортивной, художественной, туристско-краеведческой, социально-педагогической направленности.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2.6. Образовательная деятельность по дополнительным общеобразовательным программам направлена на: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-формирование и развитие творческих способностей учащихся;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-удовлетворение индивидуальных потребностей учащихся 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интеллектуальном, художественно-эстетическом, нравственном развитии, 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также в занятиях физической культурой и спортом;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-формирование культуры здорового и безопасного образа жизни,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укрепление здоровья учащихся;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-обеспечение духовно-нравственного, гражданско-патриотического,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военно-патриотического, трудового воспитания учащихся;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-выявление, развитие и поддержку талантливых учащихся, а также лиц,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проявивших выдающиеся способности;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-профессиональную ориентацию учащихся;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-создание и обеспечение необходимых условий для личностного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развития, укрепление здоровья, профессионального самоопределения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творческого труда учащихся;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-социализацию и адаптацию учащихся к жизни в обществе;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-формирование общей культуры учащихся;</w:t>
      </w:r>
    </w:p>
    <w:p w:rsidR="00F21034" w:rsidRDefault="00F21034" w:rsidP="00F21034">
      <w:pPr>
        <w:pStyle w:val="af3"/>
        <w:ind w:left="0"/>
        <w:jc w:val="both"/>
      </w:pPr>
      <w:r>
        <w:rPr>
          <w:rStyle w:val="fontstyle21"/>
          <w:rFonts w:ascii="Times New Roman" w:eastAsia="Times New Roman" w:hAnsi="Times New Roman" w:hint="default"/>
        </w:rPr>
        <w:t>-удовлетворение иных образовательных потребностей и интересов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учащихся, не противоречащих законодательству Российской Федерации,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lastRenderedPageBreak/>
        <w:t>осуществляемых за пределами федеральных государственных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образовательных стандартов и федеральных государственных требований.</w:t>
      </w:r>
    </w:p>
    <w:p w:rsidR="00F21034" w:rsidRDefault="00F21034" w:rsidP="00F21034">
      <w:pPr>
        <w:widowControl w:val="0"/>
        <w:tabs>
          <w:tab w:val="left" w:pos="709"/>
        </w:tabs>
        <w:suppressAutoHyphens/>
        <w:spacing w:line="100" w:lineRule="atLeast"/>
        <w:ind w:firstLine="705"/>
        <w:jc w:val="both"/>
        <w:rPr>
          <w:rFonts w:eastAsia="Lucida Sans Unicode"/>
          <w:sz w:val="28"/>
          <w:szCs w:val="28"/>
          <w:lang w:eastAsia="ar-SA"/>
        </w:rPr>
      </w:pPr>
    </w:p>
    <w:p w:rsidR="00F21034" w:rsidRDefault="00F21034" w:rsidP="00F21034">
      <w:pPr>
        <w:pStyle w:val="af3"/>
        <w:ind w:left="0"/>
        <w:jc w:val="center"/>
        <w:rPr>
          <w:rStyle w:val="fontstyle01"/>
          <w:rFonts w:ascii="Times New Roman" w:hAnsi="Times New Roman"/>
          <w:b w:val="0"/>
          <w:bCs w:val="0"/>
        </w:rPr>
      </w:pPr>
      <w:r>
        <w:rPr>
          <w:rStyle w:val="fontstyle01"/>
          <w:rFonts w:ascii="Times New Roman" w:hAnsi="Times New Roman"/>
        </w:rPr>
        <w:t>3. Структура и компетенция органов управления Учреждения,</w:t>
      </w:r>
    </w:p>
    <w:p w:rsidR="00F21034" w:rsidRDefault="00F21034" w:rsidP="00F21034">
      <w:pPr>
        <w:pStyle w:val="af3"/>
        <w:ind w:left="0"/>
        <w:jc w:val="center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порядок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</w:rPr>
        <w:t>их формирования и сроки полномочий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3.1. Учреждение самостоятельно в формировании своей структуры,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если иное не установлено федеральными законами.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3.2. Учреждение может иметь в своей структуре различные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структурные подразделения, обеспечивающие осуществление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образовательной деятельности с учетом уровня, вида и направленности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реализуемых образовательных программ, формы обучения и режима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пребывания учащихся, предусмотренные локальными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</w:rPr>
        <w:t>нормативными актами Учреждения.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3.3. Структурное подразделение не является юридическим лицом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действует на основании Устава Учреждения и положения 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соответствующем структурном подразделении, утвержденного директором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Учреждения, и не наделяются имуществом.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3.4. Единоличным исполнительным органом Учреждения является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директор.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3.5. Директор назначается и освобождается от занимаемой должности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приказом Учредителя в соответствии с действующим трудовым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законодательством на основании трудового договора.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3.6. Права и обязанности директора Учреждения, его компетенция 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области управления Учреждением определяются в соответствии с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законодательством об образовании и Уставом Учреждения.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3.7. Директор осуществляет руководство деятельностью Учреждения 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соответствии с действующим законодательством и настоящим Уставом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несет ответственность за руководство образовательной, научной,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воспитательной работой и организационно-хозяйственной деятельностью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Учреждения.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3.8. К компетенции директора Учреждения относятся вопросы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осуществления руководства деятельностью Учреждения за исключением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вопросов, отнесенных федеральными законами, законодательством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Алтайского края к компетенции Учредителя и иных органов.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3.9. Директор Учреждения без доверенности действует от имени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Учреждения, в том числе: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в соответствии с федеральными законами и нормативно-правовыми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 xml:space="preserve">актами Алтайского края, муниципального образования </w:t>
      </w:r>
      <w:proofErr w:type="spellStart"/>
      <w:r>
        <w:rPr>
          <w:rStyle w:val="fontstyle21"/>
          <w:rFonts w:ascii="Times New Roman" w:eastAsia="Times New Roman" w:hAnsi="Times New Roman" w:hint="default"/>
        </w:rPr>
        <w:t>Тогульский</w:t>
      </w:r>
      <w:proofErr w:type="spellEnd"/>
      <w:r>
        <w:rPr>
          <w:rStyle w:val="fontstyle21"/>
          <w:rFonts w:ascii="Times New Roman" w:eastAsia="Times New Roman" w:hAnsi="Times New Roman" w:hint="default"/>
        </w:rPr>
        <w:t xml:space="preserve"> район Алтайского края заключает гражданско-правовые и трудовые договоры от имени Учреждения, утверждает штатное расписание Учреждения, утверждает должностные инструкции работников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утверждает бухгалтерскую отчетность, отчётность касающуюся  учебно-воспитательного процесса, внутренние документы, регламентирующие деятельность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lastRenderedPageBreak/>
        <w:t xml:space="preserve">- обеспечивает открытие лицевых счетов в органах казначейства </w:t>
      </w:r>
      <w:r>
        <w:rPr>
          <w:rStyle w:val="fontstyle21"/>
          <w:rFonts w:ascii="Times New Roman" w:eastAsia="Times New Roman" w:hAnsi="Times New Roman" w:hint="default"/>
          <w:color w:val="auto"/>
        </w:rPr>
        <w:t xml:space="preserve">Российской Федерации </w:t>
      </w:r>
      <w:r>
        <w:rPr>
          <w:rStyle w:val="fontstyle21"/>
          <w:rFonts w:ascii="Times New Roman" w:eastAsia="Times New Roman" w:hAnsi="Times New Roman" w:hint="default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</w:rPr>
        <w:t>Алтайскому краю, обеспечивает своевременную уплату налогов и сборов в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</w:rPr>
        <w:t>порядке и размерах, определяемых налоговым законодательством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  <w:color w:val="auto"/>
        </w:rPr>
        <w:t>Российской Федерации</w:t>
      </w:r>
      <w:r>
        <w:rPr>
          <w:rStyle w:val="fontstyle21"/>
          <w:rFonts w:ascii="Times New Roman" w:eastAsia="Times New Roman" w:hAnsi="Times New Roman" w:hint="default"/>
        </w:rPr>
        <w:t>, представляет в установленном порядке статистические, бухгалтерские и иные отчеты;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утверждает локальные акты Учреждения, выдает доверенности на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право представительства от имени Учреждения, в том числе доверенности с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правом передоверия, издает приказы;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в соответствии с федеральными законами определяет состав и объем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сведений, составляющих служебную тайну, а также устанавливает порядок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ее защиты и обеспечивает её соблюдение;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обеспечивает соблюдение законности в деятельности Учреждения,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контролирует работу и обеспечивает эффективное взаимодействие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структурных подразделений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планирует и организует работу образовательной деятельности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Учреждения в целом, осуществляет контроль за ходом и результатами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образовательной деятельности, отвечает за качество и эффективность работы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организует работу по исполнению решений органов государственно-общественных форм управления Учреждением, коллегиальных органов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управления Учреждением;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организует работу по подготовке Учреждения к лицензированию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государственной аккредитации образовательной деятельности;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 принимает на работу и увольняет педагогических и иных работников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Учреждения;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 устанавливает заработную плату работников Учреждения 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соответствии с Положением об оплате труда, в том числе надбавки и доплаты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к должностным окладам, порядок и размер их премирования;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 утверждает основные образовательные программы, дополнительные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образовательные программы, в том числе учебные планы, календарные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учебные графики работы, расписания занятий и педагогическую нагрузку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работников;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издает приказы о приёме, переводе и отчислении учащихся;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 обеспечивает охрану жизни и здоровья учащихся и работников;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 оказывает помощь и содействие в работе творческих и спортивных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объединений и организаций учащихся Учреждения;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 решает иные вопросы деятельности Учреждения, не отнесенные к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компетенции коллегиальных органов управления и Учредителя.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3.10. Директор вправе приостановить решения коллегиальных органов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управления Учреждения в случае их противоречия действующему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законодательству.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3.11. Директор Учреждения имеет право: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на ежегодный основной удлиненный оплачиваемый отпуск,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продолжительность которого определяется Правительством Российской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Федерации;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lastRenderedPageBreak/>
        <w:t>- на досрочное назначение страховой пенсии по старости в порядке,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установленном законодательством Российской Федерации;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на другие права в соответствии с законодательством Российской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Федерации.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3.12. Директор Учреждения обязан: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обеспечивать систематическую работу по повышению качества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предоставляемых Учреждением муниципальных и иных услуг;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обеспечивать составление и выполнение в полном объеме плана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финансово-хозяйственной деятельности Учреждения в соответствии с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порядком, определенным Учредителем;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обеспечивать составление отчетов о результатах деятельности и об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использовании закрепленного за организацией на праве оперативного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управления имущества в соответствии с требованиями, установленными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Учредителем;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 обеспечивать целевое и рациональное использование бюджетных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средств, в том числе субсидий на оказание услуг (выполнение работ),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</w:rPr>
        <w:t>субсидий на иные цели, и соблюдение Учреждением финансовой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дисциплины в соответствии с федеральными законами;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обеспечивать исполнение договорных обязательств по оказанию услуг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 выполнению работ;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обеспечивать сохранность, рациональное использование имущества,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закрепленного на праве оперативного управления за Учреждением;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обеспечивать своевременную выплату заработной платы работникам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Учреждения, а также принимать меры по повышению размера заработной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платы работникам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обеспечивать раскрытие информации об Учреждении, его деятельности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 закрепленном за ним имуществе в соответствии с требованиями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федеральных законов;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обеспечивать соблюдение правил внутреннего трудового распорядка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трудовой дисциплины работниками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обеспечивать соблюдение требований по охране и безопасности труда,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принимать необходимые меры по соблюдению в Учреждении правил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техники безопасности и требований федеральных законов по защите жизни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здоровья работников;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обеспечивать наличие мобилизационных мощностей и выполнение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требований по гражданской обороне;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не допускать возникновения просроченной кредиторской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задолженности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совершать сделки с муниципальным имуществом с учетом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ограничений, предусмотренных законами Российской Федерации,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 xml:space="preserve">Алтайского края и нормативными правовыми актами муниципального образования </w:t>
      </w:r>
      <w:proofErr w:type="spellStart"/>
      <w:r>
        <w:rPr>
          <w:rStyle w:val="fontstyle21"/>
          <w:rFonts w:ascii="Times New Roman" w:eastAsia="Times New Roman" w:hAnsi="Times New Roman" w:hint="default"/>
        </w:rPr>
        <w:t>Тогульский</w:t>
      </w:r>
      <w:proofErr w:type="spellEnd"/>
      <w:r>
        <w:rPr>
          <w:rStyle w:val="fontstyle21"/>
          <w:rFonts w:ascii="Times New Roman" w:eastAsia="Times New Roman" w:hAnsi="Times New Roman" w:hint="default"/>
        </w:rPr>
        <w:t xml:space="preserve"> район Алтайского края;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согласовывать с Учредителем в случаях и в порядке, установленном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федеральными законами, законами Алтайского края, иными правовыми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lastRenderedPageBreak/>
        <w:t>актами, Уставом, создание и ликвидацию филиалов и структурных подразделений, открытие и закрытие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</w:rPr>
        <w:t>представительств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проходить аттестацию в порядке, установленном федеральными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законами, нормативными правовыми актами Алтайского края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Учредителем;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 выполнять иные обязанности, установленные федеральными законами,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законами Алтайского края, Уставом Учреждения, решениями Учредителя.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3.13. Заместитель директора и руководитель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</w:rPr>
        <w:t>структурного подразделения назначаются на должность приказом директора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</w:rPr>
        <w:t>Учреждения.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3.14. В Учреждении формируются коллегиальные органы управления, к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 xml:space="preserve">которым относятся: </w:t>
      </w:r>
      <w:r>
        <w:rPr>
          <w:rStyle w:val="fontstyle21"/>
          <w:rFonts w:ascii="Times New Roman" w:eastAsia="Times New Roman" w:hAnsi="Times New Roman" w:hint="default"/>
          <w:color w:val="auto"/>
        </w:rPr>
        <w:t>Общее собрание работников</w:t>
      </w:r>
      <w:r>
        <w:rPr>
          <w:rStyle w:val="fontstyle21"/>
          <w:rFonts w:ascii="Times New Roman" w:eastAsia="Times New Roman" w:hAnsi="Times New Roman" w:hint="default"/>
        </w:rPr>
        <w:t xml:space="preserve"> Учреждения, Управляющий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совет Учреждения, Педагогический совет Учреждения, Совет учащихся Учреждения.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3.15. В Учреждении действует профессиональный союз работников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sz w:val="28"/>
          <w:szCs w:val="28"/>
        </w:rPr>
        <w:t xml:space="preserve">3.16. Коллегиальные органы управления Учреждением не вправе самостоятельно выступать от имени Учреждения. 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 xml:space="preserve">3.17. </w:t>
      </w:r>
      <w:r>
        <w:rPr>
          <w:rStyle w:val="fontstyle21"/>
          <w:rFonts w:ascii="Times New Roman" w:eastAsia="Times New Roman" w:hAnsi="Times New Roman" w:hint="default"/>
          <w:color w:val="auto"/>
        </w:rPr>
        <w:t>Общее собрание работников</w:t>
      </w:r>
      <w:r>
        <w:rPr>
          <w:rStyle w:val="fontstyle21"/>
          <w:rFonts w:ascii="Times New Roman" w:eastAsia="Times New Roman" w:hAnsi="Times New Roman" w:hint="default"/>
        </w:rPr>
        <w:t xml:space="preserve"> Учреждения.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3.17.1. Высшим коллегиальным органом управления Учреждения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является Общее собрание работников Учреждения (далее – Общее собрание).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Участниками Общего собрания являются все лица, находящиеся на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оплачиваемой работе в Учреждении, на основании заключенных с данными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лицами трудовыми договорами.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3.17.2. Срок полномочий Общего собрания - бессрочно.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3.17.3. Общее собрание считается правомочным, если в нем участвует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более половины от общего числа работников. Решения Общего собрания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принимаются открытым голосованием простым большинством голосов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присутствующих членов Общего собрания.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3.17.4. Решения Общего собрания согласовываются с директором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Учреждения, обязательны для выполнения членами коллектива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администрацией Учреждения.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3.17.5. Общее собрание проводится не реже 1 раза в год.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3.17.6. Ведение Общего собрания возлагается на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председательствующего, избираемого Общим собранием ежегодно на первом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заседании. Повестка собрания и порядок рассмотрения вопросов,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включенных в повестку собрания, определяются соответствующим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решением Общего собрания. Решение Общего собрания считается принятым,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если за него проголосовало более половины присутствующих на Общем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собрании работников.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3.17.7. Компетенция Общего собрания: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</w:t>
      </w:r>
      <w:r>
        <w:rPr>
          <w:rStyle w:val="fontstyle21"/>
          <w:rFonts w:ascii="Times New Roman" w:eastAsia="Times New Roman" w:hAnsi="Times New Roman" w:hint="default"/>
          <w:color w:val="auto"/>
        </w:rPr>
        <w:t>принимает</w:t>
      </w:r>
      <w:r>
        <w:rPr>
          <w:rStyle w:val="fontstyle21"/>
          <w:rFonts w:ascii="Times New Roman" w:eastAsia="Times New Roman" w:hAnsi="Times New Roman" w:hint="default"/>
        </w:rPr>
        <w:t xml:space="preserve"> локальные нормативные акты, регулирующие трудовые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отношения с работниками Учреждения, в том числе коллективный договор,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правила внутреннего трудового распорядка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избирает прямым открытым голосованием членов Управляющего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совета от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lastRenderedPageBreak/>
        <w:t>- создает постоянные и временные комиссии по различным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направлениям работы;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рассматривает вопрос об укреплении и развитии материально-технической базы Учреждения.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3.18. Педагогический совет Учреждения.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3.18.1. Педагогический совет Учреждения (далее – Педагогический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совет) является руководящим органом в Учреждении для рассмотрения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основополагающих вопросов образовательного процесса. Срок полномочий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Педагогического совета - бессрочно.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3.18.2. Главными задачами Педагогического совета являются: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реализация государственной политики по вопросам образования,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направление деятельности педагогического коллектива Учреждения на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совершенствование образовательной деятельности, внедрение в практику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достижений педагогической науки и передового педагогического опыта,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решение вопросов об освоении основных общеобразовательных программ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Учреждения, имеющих государственную аккредитацию.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  <w:color w:val="auto"/>
        </w:rPr>
      </w:pPr>
      <w:r>
        <w:rPr>
          <w:rStyle w:val="fontstyle21"/>
          <w:rFonts w:ascii="Times New Roman" w:eastAsia="Times New Roman" w:hAnsi="Times New Roman" w:hint="default"/>
          <w:color w:val="auto"/>
        </w:rPr>
        <w:t>3.18.3. В состав Педагогического совета входят: директор, его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заместитель, все педагогические работники.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  <w:color w:val="auto"/>
        </w:rPr>
      </w:pPr>
      <w:r>
        <w:rPr>
          <w:rStyle w:val="fontstyle21"/>
          <w:rFonts w:ascii="Times New Roman" w:eastAsia="Times New Roman" w:hAnsi="Times New Roman" w:hint="default"/>
          <w:color w:val="auto"/>
        </w:rPr>
        <w:t>3.18.4. Организационной формой деятельности Педагогического совета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являются заседания, созываемые и проводимые по мере необходимости, но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не реже четырех раз в год.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3.18.5. Педагогический совет избирает из своего состава председателя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секретаря на учебный год. Секретарь Педагогического совета ведет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 xml:space="preserve">протоколы заседаний </w:t>
      </w:r>
      <w:r>
        <w:rPr>
          <w:rStyle w:val="fontstyle21"/>
          <w:rFonts w:ascii="Times New Roman" w:eastAsia="Times New Roman" w:hAnsi="Times New Roman" w:hint="default"/>
          <w:color w:val="auto"/>
        </w:rPr>
        <w:t>Педагогического совета</w:t>
      </w:r>
      <w:r>
        <w:rPr>
          <w:rStyle w:val="fontstyle21"/>
          <w:rFonts w:ascii="Times New Roman" w:eastAsia="Times New Roman" w:hAnsi="Times New Roman" w:hint="default"/>
        </w:rPr>
        <w:t>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3.18.6. Педагогический совет имеет право создавать временные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комиссии для решения вопросов на разных уровнях образования.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3.18.7. К компетенции Педагогического совета относятся: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 xml:space="preserve">- </w:t>
      </w:r>
      <w:r>
        <w:rPr>
          <w:rStyle w:val="fontstyle21"/>
          <w:rFonts w:ascii="Times New Roman" w:eastAsia="Times New Roman" w:hAnsi="Times New Roman" w:hint="default"/>
          <w:color w:val="auto"/>
        </w:rPr>
        <w:t>рассмотрение и принятие</w:t>
      </w:r>
      <w:r>
        <w:rPr>
          <w:rStyle w:val="fontstyle21"/>
          <w:rFonts w:ascii="Times New Roman" w:eastAsia="Times New Roman" w:hAnsi="Times New Roman" w:hint="default"/>
          <w:color w:val="00B0F0"/>
        </w:rPr>
        <w:t xml:space="preserve"> </w:t>
      </w:r>
      <w:r>
        <w:rPr>
          <w:rStyle w:val="fontstyle21"/>
          <w:rFonts w:ascii="Times New Roman" w:eastAsia="Times New Roman" w:hAnsi="Times New Roman" w:hint="default"/>
        </w:rPr>
        <w:t>основных и дополнительных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образовательных программ, учебных планов;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рассмотрение рабочих программ учебных предметов, курсов, дача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согласия на использование методик образовательного процесса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образовательных технологий;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рассмотрение и принятие локальных нормативных актов по вопросам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организации и осуществления образовательной деятельности Учреждения.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рассмотрение годового плана работы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  <w:color w:val="auto"/>
        </w:rPr>
      </w:pPr>
      <w:r>
        <w:rPr>
          <w:rStyle w:val="fontstyle21"/>
          <w:rFonts w:ascii="Times New Roman" w:eastAsia="Times New Roman" w:hAnsi="Times New Roman" w:hint="default"/>
        </w:rPr>
        <w:t xml:space="preserve">- </w:t>
      </w:r>
      <w:r>
        <w:rPr>
          <w:rStyle w:val="fontstyle21"/>
          <w:rFonts w:ascii="Times New Roman" w:eastAsia="Times New Roman" w:hAnsi="Times New Roman" w:hint="default"/>
          <w:color w:val="auto"/>
        </w:rPr>
        <w:t>принятие решений о переводе учащихся в следующий класс, условном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переводе в следующий класс, об оставлении учащегося на повторное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обучение (не ликвидировавшего в установленные сроки академической задолженности), о переводе на обучение по индивидуальному учебному плану или переводе на обучение по адаптированным образовательным программам в</w:t>
      </w:r>
      <w:r>
        <w:rPr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  <w:color w:val="auto"/>
        </w:rPr>
        <w:t xml:space="preserve">соответствии с рекомендациями </w:t>
      </w:r>
      <w:proofErr w:type="spellStart"/>
      <w:r>
        <w:rPr>
          <w:rStyle w:val="fontstyle21"/>
          <w:rFonts w:ascii="Times New Roman" w:eastAsia="Times New Roman" w:hAnsi="Times New Roman" w:hint="default"/>
          <w:color w:val="auto"/>
        </w:rPr>
        <w:t>психолого-медико-психологической</w:t>
      </w:r>
      <w:proofErr w:type="spellEnd"/>
      <w:r>
        <w:rPr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  <w:color w:val="auto"/>
        </w:rPr>
        <w:t>комиссии по усмотрению родителей (законных представителей) учащегося,</w:t>
      </w:r>
      <w:r>
        <w:rPr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  <w:color w:val="auto"/>
        </w:rPr>
        <w:t>в соответствии с действующим локальным нормативным актом о формах,</w:t>
      </w:r>
      <w:r>
        <w:rPr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  <w:color w:val="auto"/>
        </w:rPr>
        <w:t>периодичности и порядке текущего контроля успеваемости и промежуточной</w:t>
      </w:r>
      <w:r>
        <w:rPr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  <w:color w:val="auto"/>
        </w:rPr>
        <w:t>аттестации учащихся;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lastRenderedPageBreak/>
        <w:t>- принятие решения о выдаче документов об обучении (свидетельств об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обучении) учащимся с ограниченными возможностями здоровья (с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различными формами умственной отсталости);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 xml:space="preserve">- принятие решения о выдаче </w:t>
      </w:r>
      <w:r>
        <w:rPr>
          <w:rStyle w:val="fontstyle21"/>
          <w:rFonts w:ascii="Times New Roman" w:eastAsia="Times New Roman" w:hAnsi="Times New Roman" w:hint="default"/>
          <w:color w:val="auto"/>
        </w:rPr>
        <w:t>документов об образовании (аттестатов),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подтверждающих получение основного общего и среднего общего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образования, учащимся, успешно прошедшим государственную итоговую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аттестацию по образовательным программам основного общего и среднего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общего образования;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 xml:space="preserve">- </w:t>
      </w:r>
      <w:r>
        <w:rPr>
          <w:rStyle w:val="fontstyle21"/>
          <w:rFonts w:ascii="Times New Roman" w:eastAsia="Times New Roman" w:hAnsi="Times New Roman" w:hint="default"/>
          <w:color w:val="auto"/>
        </w:rPr>
        <w:t>рекомендации и выдвижение</w:t>
      </w:r>
      <w:r>
        <w:rPr>
          <w:rStyle w:val="fontstyle21"/>
          <w:rFonts w:ascii="Times New Roman" w:eastAsia="Times New Roman" w:hAnsi="Times New Roman" w:hint="default"/>
          <w:color w:val="00B0F0"/>
        </w:rPr>
        <w:t xml:space="preserve"> </w:t>
      </w:r>
      <w:r>
        <w:rPr>
          <w:rStyle w:val="fontstyle21"/>
          <w:rFonts w:ascii="Times New Roman" w:eastAsia="Times New Roman" w:hAnsi="Times New Roman" w:hint="default"/>
        </w:rPr>
        <w:t>педагогических работников к участию 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профессиональных конкурсах различного уровня;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принятие решений о допуске учащихся, освоивших основные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общеобразовательные программы основного общего, среднего общего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образования, к государственной итоговой аттестации;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представление педагогических работников Учреждения к награждению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государственными наградами и отраслевыми знаками отличия в сфере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образования и науки;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  <w:color w:val="FF0000"/>
        </w:rPr>
      </w:pPr>
      <w:r>
        <w:rPr>
          <w:rStyle w:val="fontstyle21"/>
          <w:rFonts w:ascii="Times New Roman" w:eastAsia="Times New Roman" w:hAnsi="Times New Roman" w:hint="default"/>
        </w:rPr>
        <w:t>- ознакомление с информацией и отчетами педагогических работников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Учреждения, докладами представителей администрации Учреждения по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вопросам образования и воспитания подрастающего поколения, в том числе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сообщений о проверке контрольно-надзорных органов осуществляющих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государственное управление и самоуправление в области образования;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 xml:space="preserve">- рассмотрение отчета о результатах </w:t>
      </w:r>
      <w:proofErr w:type="spellStart"/>
      <w:r>
        <w:rPr>
          <w:rStyle w:val="fontstyle21"/>
          <w:rFonts w:ascii="Times New Roman" w:eastAsia="Times New Roman" w:hAnsi="Times New Roman" w:hint="default"/>
        </w:rPr>
        <w:t>самообследования</w:t>
      </w:r>
      <w:proofErr w:type="spellEnd"/>
      <w:r>
        <w:rPr>
          <w:rStyle w:val="fontstyle21"/>
          <w:rFonts w:ascii="Times New Roman" w:eastAsia="Times New Roman" w:hAnsi="Times New Roman" w:hint="default"/>
        </w:rPr>
        <w:t xml:space="preserve"> деятельности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рассмотрение актуальных вопросов совершенствования и развития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образовательной деятельности Учреждения с принятием по этим вопросам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решений информационного и (или) рекомендательного характера.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  <w:color w:val="auto"/>
        </w:rPr>
      </w:pPr>
      <w:r>
        <w:rPr>
          <w:rStyle w:val="fontstyle21"/>
          <w:rFonts w:ascii="Times New Roman" w:eastAsia="Times New Roman" w:hAnsi="Times New Roman" w:hint="default"/>
        </w:rPr>
        <w:t xml:space="preserve">3.18.8. </w:t>
      </w:r>
      <w:r>
        <w:rPr>
          <w:rStyle w:val="fontstyle21"/>
          <w:rFonts w:ascii="Times New Roman" w:eastAsia="Times New Roman" w:hAnsi="Times New Roman" w:hint="default"/>
          <w:color w:val="auto"/>
        </w:rPr>
        <w:t>Педагогический совет также принимает решение об отчислении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учащихся, достигших возраста пятнадцати лет из Учреждения, как меры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дисциплинарного взыскания, когда иные меры дисциплинарного взыскания и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педагогического воздействия не дали результата и дальнейшее пребывание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учащегося в Учреждении оказывает отрицательное влияние на других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учащихся, нарушает их права и права работников Учреждения. Решение об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отчислении детей-сирот и детей, оставшихся без попечения родителей,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принимается с согласия комиссии по делам несовершеннолетних и защите их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прав и органа опеки и попечительства. Решение об отчислении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несовершеннолетнего учащегося, достигшего возраста 15 лет и не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получившего основного общего образования, как мера дисциплинарного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взыскания, принимается с учетом мнения его родителей (законных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представителей) и с согласия комиссии по делам несовершеннолетних и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защите их прав.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3.18.9. Педагогический совет правомочен принимать решения, если на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его заседании присутствует более половины числа лиц, являющихся его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членами.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3.18.10. Решение Педагогического совета считается принятым, если за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него проголосовало более половины присутствующих на заседании членов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lastRenderedPageBreak/>
        <w:t>Педагогического совета. Решения Педагогического совета протоколируются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 хранятся в Учреждении.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3.18.11. Тематические заседания Педагогического совета проводятся 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соответствии с планом работы Учреждения.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3.18.12. В особых случаях на заседание Педагогического совета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приглашаются представители общественных организаций,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взаимодействующих с Учреждением по вопросам образования, родители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учащихся. Необходимость их приглашения определяется председателем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Педагогического совета. Приглашенные на заседание Педагогического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совета пользуются правом совещательного голоса.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3.19. Управляющий совет Учреждения.</w:t>
      </w:r>
    </w:p>
    <w:p w:rsidR="00F21034" w:rsidRDefault="00F21034" w:rsidP="00F21034">
      <w:pPr>
        <w:tabs>
          <w:tab w:val="num" w:pos="426"/>
          <w:tab w:val="num" w:pos="993"/>
        </w:tabs>
        <w:jc w:val="both"/>
      </w:pPr>
      <w:r>
        <w:rPr>
          <w:rStyle w:val="fontstyle21"/>
          <w:rFonts w:ascii="Times New Roman" w:eastAsia="Times New Roman" w:hAnsi="Times New Roman" w:hint="default"/>
        </w:rPr>
        <w:t xml:space="preserve">3.19.1. </w:t>
      </w:r>
      <w:r>
        <w:rPr>
          <w:sz w:val="28"/>
          <w:szCs w:val="28"/>
        </w:rPr>
        <w:t>Управляющий совет Учреждения является  коллегиальным  органом  самоуправления, осуществляющим  в  соответствии  с  настоящим  Уставом  решение  отдельных  вопросов, относящихся  к  компетенции  Учреждения  и  реализующим  принцип  демократического, государственно-общественного характера управления образованием.</w:t>
      </w:r>
    </w:p>
    <w:p w:rsidR="00F21034" w:rsidRDefault="00F21034" w:rsidP="00F21034">
      <w:pPr>
        <w:tabs>
          <w:tab w:val="num" w:pos="426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Основными задачами деятельности Управляющего совета являются: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 основных  направлений  развития  Учреждения,  особенностей  его образовательной программы;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обеспечению качества образовательных услуг;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повышение  эффективности  финансово-экономической  деятельности  Учреждения, стимулирование труда его работников, контроль целевого и рационального  расходования финансовых средств;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 созданию  в  Учреждении оптимальных  условий  и  форм  организации образовательного процесса;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соблюдения надлежащих условий обучения и воспитания, включая обеспечение безопасности, сохранение и укрепления здоровья обучающихся; 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общественного мнения о системе образования в Учреждении; 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участие  в  формировании  и  принятии  социального  заказа  на  содержание образования и формирование образовательных программ и программ развития;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участие  в  разрешении  конфликтных  ситуаций  между  участниками образовательных отношений.</w:t>
      </w:r>
    </w:p>
    <w:p w:rsidR="00F21034" w:rsidRDefault="00F21034" w:rsidP="00F21034">
      <w:pPr>
        <w:tabs>
          <w:tab w:val="num" w:pos="426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Компетенции Управляющего совета:</w:t>
      </w:r>
    </w:p>
    <w:p w:rsidR="00F21034" w:rsidRDefault="00F21034" w:rsidP="00F21034">
      <w:pPr>
        <w:tabs>
          <w:tab w:val="num" w:pos="426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согласовывает программу развития Учреждения;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-согласовывает образовательную программу Учреждения; 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-содействует  созданию  в  Учреждении необходимых  условий  для  организации  питания, медицинского  обслуживания  обучающихся,  а  также  осуществляет  контроль  их соблюдения;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-устанавливает  основные требования к одежде обучающихся;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-содействует  деятельности  педагогических  организаций (объединений);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-координирует  деятельность  общественных,  в  том  числе  детских  и  молодежных организаций (объединений).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 сфере финансово-хозяйственной деятельности Управляющий совет: 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согласовывает по представлению  директора  Учреждения  план финансово-хозяйственной деятельности  на предстоящий  год, полученных  от  уставной  приносящей  доходы  деятельности  и  иных внебюджетных источников;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содействует привлечению внебюджетных средств для обеспечения деятельности и развития Учреждения, определяет цели и направления их расходования; 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согласовывает распределение по представлению директора Учреждения, стимулирующие выплаты педагогическому персоналу Учреждения; 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заслушивает отчет директора  Учреждения  по  итогам  учебного  и  финансового  года.  В случае неудовлетворительной оценки отчета  Управляющий  совет  вправе  направить Учредителю  обращение,  в  котором  мотивирует  свою  оценку  и  вносит  предложения  по совершенствованию работы администрации Учреждения. 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вопросах взаимоотношений участников  образовательных отношений  Управляющий совет: 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 жалобы  и  заявления  обучающихся,  родителей  (законных представителей) и принимает по ним решения; 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ходатайствует  при  наличии  оснований  перед  Учредителем  о  расторжении трудового договора с директором Учреждения; 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 Учредителю предложения о поощрении директора Учреждения; 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 директору Учреждения предложения о поощрении работников; 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согласует  решение  об  исключении  обучающегося  из  Учреждения, как меры дисциплинарного взыскания  (решение  об исключении  детей-сирот  и  детей,  оставшихся  без  попечения  родителей  (законных представителей), принимается с согласия органов опеки и попечительства); 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- регулярно  информирует  участников  образовательных  отношений  о  своей деятельности и принимаемых решениях;</w:t>
      </w:r>
    </w:p>
    <w:p w:rsidR="00F21034" w:rsidRDefault="00F21034" w:rsidP="00F21034">
      <w:pPr>
        <w:keepNext/>
        <w:tabs>
          <w:tab w:val="num" w:pos="360"/>
          <w:tab w:val="num" w:pos="993"/>
        </w:tabs>
        <w:jc w:val="both"/>
        <w:outlineLvl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представляет  интересы  Учреждения  в  рамках  своих  полномочий  в государственных, муниципальных  общественных и иных организациях.</w:t>
      </w:r>
    </w:p>
    <w:p w:rsidR="00F21034" w:rsidRDefault="00F21034" w:rsidP="00F21034">
      <w:pPr>
        <w:keepNext/>
        <w:tabs>
          <w:tab w:val="num" w:pos="360"/>
          <w:tab w:val="num" w:pos="993"/>
        </w:tabs>
        <w:jc w:val="both"/>
        <w:outlineLvl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В  сфере  разработки  и  принятии  локальных  актов  Управляющий  совет согласует  локальные  акты,  в  пределах  своей  компетенции.  Рассматривает иные вопросы, отнесенные к компетенции Управляющего совета настоящим Уставом.</w:t>
      </w:r>
    </w:p>
    <w:p w:rsidR="00F21034" w:rsidRDefault="00F21034" w:rsidP="00F21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 и его заместитель избираются на первом заседании. </w:t>
      </w:r>
    </w:p>
    <w:p w:rsidR="00F21034" w:rsidRDefault="00F21034" w:rsidP="00F21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Управляющий совет создается в составе 15 человек. Срок полномочий Управляющего совета - три года.</w:t>
      </w:r>
    </w:p>
    <w:p w:rsidR="00F21034" w:rsidRDefault="00F21034" w:rsidP="00F21034">
      <w:pPr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Управляющий совет формируется с использованием процедур выборов, назначения и кооптации. С использованием процедуры выборов в Управляющий совет избираются представители родителей (законных представителей) обучающихся – пять человек, избираются общим собранием родителей (законных представителей) обучающихся, из них по одному из каждого филиала, работников Учреждения – пять человек,  избираются Общим собранием работников Учреждения, из них по одному из каждого филиала, обучающихся 10 и 11 классов – два, избираются на Совете </w:t>
      </w:r>
      <w:r>
        <w:rPr>
          <w:sz w:val="28"/>
          <w:szCs w:val="28"/>
        </w:rPr>
        <w:lastRenderedPageBreak/>
        <w:t>учащихся Учреждения. Представитель Учредителя (1 человек) в Управляющий совет назначается Учредителем. Кооптированных членов в Управляющий совете 2 человека – директор Учреждения и представитель общественности.</w:t>
      </w:r>
    </w:p>
    <w:p w:rsidR="00F21034" w:rsidRDefault="00F21034" w:rsidP="00F21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Решения Управляющего совета, принятые в пределах его полномочий и в соответствии с законодательством, обязательны для администрации и всех членов коллектива.</w:t>
      </w:r>
    </w:p>
    <w:p w:rsidR="00F21034" w:rsidRDefault="00F21034" w:rsidP="00F2103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совет имеет право:</w:t>
      </w:r>
    </w:p>
    <w:p w:rsidR="00F21034" w:rsidRDefault="00F21034" w:rsidP="00F2103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 на  заседания  Управляющего  совета  любых  участников образовательного  процесса  в  Учреждение для  получения  разъяснений,  консультаций, заслушивания отчетов по вопросам, входящим в компетенцию Управляющего совета;</w:t>
      </w:r>
    </w:p>
    <w:p w:rsidR="00F21034" w:rsidRDefault="00F21034" w:rsidP="00F21034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создавать  постоянные  и  временные  комиссии,  в  том  числе  с привлечением лиц, не являющихся членами Управляющего совета, для изучения вопросов,  входящих  в компетенцию  Управляющего  совета,  подготовки  проектов  решений  Управляющего совета, осуществления контроля их выполнения;</w:t>
      </w:r>
    </w:p>
    <w:p w:rsidR="00F21034" w:rsidRDefault="00F21034" w:rsidP="00F21034">
      <w:pPr>
        <w:keepNext/>
        <w:tabs>
          <w:tab w:val="num" w:pos="360"/>
          <w:tab w:val="num" w:pos="993"/>
        </w:tabs>
        <w:jc w:val="both"/>
        <w:outlineLvl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выдвигать от  своего  имени  педагогических  работников  и  обучающихся  для участия  в  конкурсах,  конференциях  и  иных мероприятиях;</w:t>
      </w:r>
    </w:p>
    <w:p w:rsidR="00F21034" w:rsidRDefault="00F21034" w:rsidP="00F21034">
      <w:pPr>
        <w:tabs>
          <w:tab w:val="num" w:pos="900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свободно распространять информацию о своей деятельности и принимаемых решениях.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3.20. Совет учащихся Учреждения.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3.20.1. Совет учащихся Учреждения (далее - Совет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учащихся) является органом ученического самоуправления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Учреждения, целью которого является формирование гражданской культуры,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активной гражданской позиции учащихся, содействие развитию их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самостоятельности, способности к самоорганизации и саморазвитию,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формированию у учащихся умений и навыков самоуправления, подготовка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их к компетентному и ответственному участию в жизни общества.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3.20.2. Совет учащихся избирается сроком на один учебный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год. В Совет учащихся избираются учащиеся 5-11 классов, по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одному учащемуся от класса. Число членов Совета учащихся не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ограничивается. Члены Совета учащихся избирают председателя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секретаря Совета учащихся на первом заседании.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color w:val="000000"/>
          <w:sz w:val="28"/>
          <w:szCs w:val="28"/>
        </w:rPr>
        <w:t>3</w:t>
      </w:r>
      <w:r>
        <w:rPr>
          <w:rStyle w:val="fontstyle21"/>
          <w:rFonts w:ascii="Times New Roman" w:eastAsia="Times New Roman" w:hAnsi="Times New Roman" w:hint="default"/>
        </w:rPr>
        <w:t>.20.3. Компетенция Совета учащихся: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организует взаимодействия классных коллективов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принимает участие в организации и проведении мероприятий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разрабатывает предложения по совершенствованию учебно-воспитательного процесса;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содействует разрешению конфликтных вопросов: участвует в решении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общешкольных проблем, согласовании интересов учащихся, учителей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родителей, организует работу по защите прав учащихся, укреплению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дисциплины и порядка: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lastRenderedPageBreak/>
        <w:t xml:space="preserve">- избирает </w:t>
      </w:r>
      <w:r>
        <w:rPr>
          <w:rStyle w:val="fontstyle21"/>
          <w:rFonts w:ascii="Times New Roman" w:eastAsia="Times New Roman" w:hAnsi="Times New Roman" w:hint="default"/>
          <w:color w:val="auto"/>
        </w:rPr>
        <w:t>из числа учащихся 10-11 классов членов Управляющего совета</w:t>
      </w:r>
      <w:r>
        <w:rPr>
          <w:rStyle w:val="fontstyle21"/>
          <w:rFonts w:ascii="Times New Roman" w:eastAsia="Times New Roman" w:hAnsi="Times New Roman" w:hint="default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3.20.4. Совет учащихся вправе исполнять функции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представительного органа, целью которого является учет мнения учащихся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при принятии локальных нормативных актов Учреждения, затрагивающих их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интересы.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 xml:space="preserve">3.20.5. В составе Совета учащихся </w:t>
      </w:r>
      <w:r>
        <w:rPr>
          <w:rStyle w:val="fontstyle21"/>
          <w:rFonts w:ascii="Times New Roman" w:eastAsia="Times New Roman" w:hAnsi="Times New Roman" w:hint="default"/>
          <w:color w:val="auto"/>
        </w:rPr>
        <w:t>формируются комитеты</w:t>
      </w:r>
      <w:r>
        <w:rPr>
          <w:rStyle w:val="fontstyle21"/>
          <w:rFonts w:ascii="Times New Roman" w:eastAsia="Times New Roman" w:hAnsi="Times New Roman" w:hint="default"/>
        </w:rPr>
        <w:t xml:space="preserve"> по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отдельным направлениям деятельности.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3.20.6. Заседания Совета учащихся проводятся не реже одного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раза в четверть.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3.20.7. Решения Совета учащихся являются правомочными,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если на заседании присутствовало не менее двух третей членов Совета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учащихся и если за него проголосовало более половины членов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указанного Совета.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color w:val="000000"/>
          <w:sz w:val="28"/>
          <w:szCs w:val="28"/>
        </w:rPr>
        <w:t>3</w:t>
      </w:r>
      <w:r>
        <w:rPr>
          <w:rStyle w:val="fontstyle21"/>
          <w:rFonts w:ascii="Times New Roman" w:eastAsia="Times New Roman" w:hAnsi="Times New Roman" w:hint="default"/>
        </w:rPr>
        <w:t>.20.8. Решения, принятые Совета учащихся, в обязательном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порядке доводятся до членов всех классных коллективов.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3.21. В Учреждении наряду с должностями педагогических работников, предусматриваются должности инженерно-технических, административно-хозяйственных, учебно-вспомогательных и иных работников, осуществляющих вспомогательные функции.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3.22. Права, обязанности и ответственность работников Учреждения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 xml:space="preserve">устанавливаются уставом, </w:t>
      </w:r>
      <w:r>
        <w:rPr>
          <w:rStyle w:val="fontstyle21"/>
          <w:rFonts w:ascii="Times New Roman" w:eastAsia="Times New Roman" w:hAnsi="Times New Roman" w:hint="default"/>
          <w:color w:val="auto"/>
        </w:rPr>
        <w:t>правилами внутреннего</w:t>
      </w:r>
      <w:r>
        <w:rPr>
          <w:rStyle w:val="fontstyle21"/>
          <w:rFonts w:ascii="Times New Roman" w:eastAsia="Times New Roman" w:hAnsi="Times New Roman" w:hint="default"/>
        </w:rPr>
        <w:t xml:space="preserve"> трудового распорядка и иными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локальными нормативными актами Учреждения, должностными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инструкциями и трудовыми договорами в соответствии с законодательством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Российской Федерации.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3.23. Административно-хозяйственные, учебно-вспомогательные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иные работники, осуществляющие вспомогательные функции, имеют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право: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 на заключение, изменение и расторжение трудового договора 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порядке и на условиях, установленных трудовым законодательством;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 на предоставление работы, обусловленной трудовым договором;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 на рабочее место, соответствующее условиям, предусмотренными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государственными стандартами;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на ежегодный оплачиваемый отпуск в соответствии с графиком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отпусков и еженедельный отдых;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своевременную и в полном объеме выплату заработной платы 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соответствии со своей квалификацией, количеством и качеством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выполняемой работы;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обязательное социальное страхование;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на льготы, гарантии и компенсации, предусмотренные коллективным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договором Учреждения, Трудовым кодексом Российской Федерации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другими законодательными актами, и локальными нормативными актами;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представление на рассмотрение администрации Учреждения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предложения по улучшению деятельности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на защиту профессиональной чести и достоинства;</w:t>
      </w:r>
    </w:p>
    <w:p w:rsidR="00F21034" w:rsidRDefault="00F21034" w:rsidP="00F21034">
      <w:pPr>
        <w:pStyle w:val="af3"/>
        <w:ind w:left="0"/>
        <w:jc w:val="both"/>
      </w:pPr>
      <w:r>
        <w:rPr>
          <w:rStyle w:val="fontstyle21"/>
          <w:rFonts w:ascii="Times New Roman" w:eastAsia="Times New Roman" w:hAnsi="Times New Roman" w:hint="default"/>
        </w:rPr>
        <w:lastRenderedPageBreak/>
        <w:t>- на обращение в комиссию по урегулированию споров между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участниками образовательных отношений;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на защиту своих интересов самостоятельно и (или) через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представителя, в том числе адвоката, в случае дисциплинарного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расследования или служебного расследования, связанного с нарушением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работником норм профессиональной этики;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на конфиденциальность дисциплинарного (служебного)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расследования, за исключением случаев, предусмотренных законом;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другие права в соответствии с должностной инструкцией,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законодательством Российской Федерации.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Работники имеют право требовать от администрации Учреждения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строгого соблюдения норм и правил охраны труда.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3.24. Административно-хозяйственные, учебно-вспомогательные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иные работники, осуществляющие вспомогательные функции, обязаны: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добросовестно и своевременно выполнять свои трудовые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обязанности в соответствии с должностной инструкцией;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 соблюдать Устав Учреждения, Правила внутреннего трудового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распорядка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выполнять установленные нормы труда;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соблюдать правовые, нравственные и этические нормы;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выполнять требования охраны труда, противопожарной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безопасности, обеспечение охраны жизни и здоровья учащихся в период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образовательных отношений;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принимать меры предосторожности для предупреждения несчастных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случаев с учащимися, работниками и другими гражданами, посетившими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Учреждение;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 бережно относиться к имуществу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своевременно и точно исполнять распоряжения директора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соблюдать права и свободы участников образовательных отношений;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уважать личность ребёнка, его права на выражение мнений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убеждений, поддерживать дисциплину на основе уважения человеческого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достоинства методами, исключающими физическое и психическое насилие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по отношению к учащимся;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проходить в установленном законодательством Российской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Федерации порядке обучение и проверку знаний и навыков в области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охраны труда;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другие обязанности в соответствии с должностной инструкцией,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законодательством Российской Федерации.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3.25. Административно-хозяйственные, учебно-вспомогательные и иные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работники, осуществляющие вспомогательные функции, несут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ответственность в соответствии с законодательством Российской Федерации.</w:t>
      </w:r>
    </w:p>
    <w:p w:rsidR="00F21034" w:rsidRDefault="00F21034" w:rsidP="00F21034">
      <w:pPr>
        <w:pStyle w:val="af3"/>
        <w:ind w:left="0"/>
        <w:jc w:val="center"/>
      </w:pPr>
    </w:p>
    <w:p w:rsidR="00F21034" w:rsidRDefault="00F21034" w:rsidP="00F21034">
      <w:pPr>
        <w:pStyle w:val="af3"/>
        <w:ind w:left="0"/>
        <w:jc w:val="center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lastRenderedPageBreak/>
        <w:t>4. Организация образовательной деятельности Учреждения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4.1. Предметом образовательной деятельности Учреждения является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реализация конституционного права граждан Российской Федерации на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получение общедоступного и бесплатного дошкольного образования, начального общего, основного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общего и среднего общего образования в интересах человека, семьи,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общества и государства; обеспечение охраны и укрепления здоровья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создание благоприятных условий для разностороннего развития личности, 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том числе возможности удовлетворения потребности учащихся 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самообразовании и получении дополнительного образования; обеспечение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отдыха граждан, создание условий для культурной, спортивной, и иной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деятельности населения.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4.2. Учреждение свободно в определении содержания образования, 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выборе учебно-методического обеспечения, образовательных технологий по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реализуемым им образовательным программам.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color w:val="000000"/>
          <w:sz w:val="28"/>
          <w:szCs w:val="28"/>
        </w:rPr>
        <w:t>4</w:t>
      </w:r>
      <w:r>
        <w:rPr>
          <w:rStyle w:val="fontstyle21"/>
          <w:rFonts w:ascii="Times New Roman" w:eastAsia="Times New Roman" w:hAnsi="Times New Roman" w:hint="default"/>
        </w:rPr>
        <w:t>.3. Организация образовательной деятельности по образовательным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программам дошкольного образования, начального общего образования, основного общего образования,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</w:rPr>
        <w:t>среднего общего образования может быть основана на дифференциации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</w:rPr>
        <w:t>содержания с учетом образовательных потребностей и интересов учащихся,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</w:rPr>
        <w:t>обеспечивающих углубленное изучение отдельных учебных предметов,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</w:rPr>
        <w:t>предметных областей соответствующей образовательной программы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</w:rPr>
        <w:t>(профильное обучение).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color w:val="000000"/>
          <w:sz w:val="28"/>
          <w:szCs w:val="28"/>
        </w:rPr>
        <w:t>4</w:t>
      </w:r>
      <w:r>
        <w:rPr>
          <w:rStyle w:val="fontstyle21"/>
          <w:rFonts w:ascii="Times New Roman" w:eastAsia="Times New Roman" w:hAnsi="Times New Roman" w:hint="default"/>
        </w:rPr>
        <w:t>.4. Образовательные программы реализуются Учреждением как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самостоятельно, так и посредством сетевых форм их реализации.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4.5. При реализации образовательных программ используются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различные образовательные технологии, в том числе дистанционные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образовательные технологии, электронное обучение.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4.6. При реализации образовательных программ Учреждением, может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применяться форма организации образовательной деятельности, основанная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на модульном принципе представления содержания образовательной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программы и построения учебных планов, использовании соответствующих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образовательных технологий.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color w:val="000000"/>
          <w:sz w:val="28"/>
          <w:szCs w:val="28"/>
        </w:rPr>
        <w:t>4</w:t>
      </w:r>
      <w:r>
        <w:rPr>
          <w:rStyle w:val="fontstyle21"/>
          <w:rFonts w:ascii="Times New Roman" w:eastAsia="Times New Roman" w:hAnsi="Times New Roman" w:hint="default"/>
        </w:rPr>
        <w:t>.7. При реализации дополнительных общеобразовательных программ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деятельность учащихся Учреждения осуществляется в различных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объединениях по интересам (клубах, секциях, группах, кружках, студиях,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ансамблях, театрах).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 xml:space="preserve">4.8. </w:t>
      </w:r>
      <w:r>
        <w:rPr>
          <w:rStyle w:val="fontstyle21"/>
          <w:rFonts w:ascii="Times New Roman" w:eastAsia="Times New Roman" w:hAnsi="Times New Roman" w:hint="default"/>
          <w:color w:val="auto"/>
        </w:rPr>
        <w:t>К компетенции Учреждения в установленной сфере деятельности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относятся: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 разработка и принятие правил внутреннего распорядка учащихся, правил внутреннего трудового распорядка, иных локальных нормативных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актов;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 материально-техническое обеспечение образовательной деятельности,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оборудование помещений в соответствии с государственными и местными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lastRenderedPageBreak/>
        <w:t>нормами и требованиями, в том числе в соответствии с федеральными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государственными образовательными стандартами;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предоставление учредителю и общественности ежегодного отчета 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поступлении и расходовании финансовых и материальных средств, а также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 xml:space="preserve">отчета о результатах </w:t>
      </w:r>
      <w:proofErr w:type="spellStart"/>
      <w:r>
        <w:rPr>
          <w:rStyle w:val="fontstyle21"/>
          <w:rFonts w:ascii="Times New Roman" w:eastAsia="Times New Roman" w:hAnsi="Times New Roman" w:hint="default"/>
        </w:rPr>
        <w:t>самообследования</w:t>
      </w:r>
      <w:proofErr w:type="spellEnd"/>
      <w:r>
        <w:rPr>
          <w:rStyle w:val="fontstyle21"/>
          <w:rFonts w:ascii="Times New Roman" w:eastAsia="Times New Roman" w:hAnsi="Times New Roman" w:hint="default"/>
        </w:rPr>
        <w:t>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установление штатного расписания, если иное не установлено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нормативными правовыми актами Российской Федерации;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  <w:color w:val="auto"/>
        </w:rPr>
      </w:pPr>
      <w:r>
        <w:rPr>
          <w:rStyle w:val="fontstyle21"/>
          <w:rFonts w:ascii="Times New Roman" w:eastAsia="Times New Roman" w:hAnsi="Times New Roman" w:hint="default"/>
        </w:rPr>
        <w:t xml:space="preserve">- прием на </w:t>
      </w:r>
      <w:r>
        <w:rPr>
          <w:rStyle w:val="fontstyle21"/>
          <w:rFonts w:ascii="Times New Roman" w:eastAsia="Times New Roman" w:hAnsi="Times New Roman" w:hint="default"/>
          <w:color w:val="auto"/>
        </w:rPr>
        <w:t>работу работников, заключение с ними и расторжение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трудовых договоров;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разработка и утверждение образовательных программ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разработка и утверждение по согласованию с учредителем программы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развития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прием учащихся в Учреждение;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определение списка учебников в соответствии с утвержденным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федеральным перечнем учебников, рекомендованных к использованию при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реализации имеющих государственную аккредитацию образовательных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программ начального общего, основного общего, среднего общего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образования, а также учебных пособий, допущенных к использованию при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реализации указанных образовательных программ;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осуществление текущего контроля успеваемости и промежуточной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аттестации учащихся, установление их форм, периодичности и порядка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проведения;</w:t>
      </w:r>
    </w:p>
    <w:p w:rsidR="00F21034" w:rsidRDefault="00F21034" w:rsidP="00F21034">
      <w:pPr>
        <w:shd w:val="clear" w:color="auto" w:fill="FFFFFF"/>
        <w:jc w:val="both"/>
      </w:pPr>
      <w:r>
        <w:rPr>
          <w:rStyle w:val="fontstyle21"/>
          <w:rFonts w:ascii="Times New Roman" w:eastAsia="Times New Roman" w:hAnsi="Times New Roman" w:hint="default"/>
        </w:rPr>
        <w:t xml:space="preserve">- </w:t>
      </w:r>
      <w:r>
        <w:rPr>
          <w:sz w:val="28"/>
          <w:szCs w:val="28"/>
        </w:rPr>
        <w:t>поощрение обучающихся в соответствии с установленными образовательной организацией</w:t>
      </w:r>
    </w:p>
    <w:p w:rsidR="00F21034" w:rsidRDefault="00F21034" w:rsidP="00F210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видами и условиями поощрения за успехи в учебной, физкультурной, спортивной, общественной, научной,</w:t>
      </w:r>
    </w:p>
    <w:p w:rsidR="00F21034" w:rsidRDefault="00F21034" w:rsidP="00F210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научно-технической, творческой, экспериментальной и инновационной деятельности, если иное не</w:t>
      </w:r>
    </w:p>
    <w:p w:rsidR="00F21034" w:rsidRDefault="00F21034" w:rsidP="00F210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 настоящим Федеральным законом (законодательством);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 xml:space="preserve">- </w:t>
      </w:r>
      <w:r>
        <w:rPr>
          <w:rStyle w:val="fontstyle21"/>
          <w:rFonts w:ascii="Times New Roman" w:eastAsia="Times New Roman" w:hAnsi="Times New Roman" w:hint="default"/>
          <w:color w:val="auto"/>
        </w:rPr>
        <w:t>индиви</w:t>
      </w:r>
      <w:r>
        <w:rPr>
          <w:rStyle w:val="fontstyle21"/>
          <w:rFonts w:ascii="Times New Roman" w:eastAsia="Times New Roman" w:hAnsi="Times New Roman" w:hint="default"/>
        </w:rPr>
        <w:t>дуальный учет результатов освоения учащимися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образовательных программ, а также хранение в архивах информации об этих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результатах на бумажных и (или) электронных носителях;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использование и совершенствование методов обучения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воспитания, образовательных технологий, электронного обучения;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 xml:space="preserve">- проведение </w:t>
      </w:r>
      <w:proofErr w:type="spellStart"/>
      <w:r>
        <w:rPr>
          <w:rStyle w:val="fontstyle21"/>
          <w:rFonts w:ascii="Times New Roman" w:eastAsia="Times New Roman" w:hAnsi="Times New Roman" w:hint="default"/>
        </w:rPr>
        <w:t>самообследования</w:t>
      </w:r>
      <w:proofErr w:type="spellEnd"/>
      <w:r>
        <w:rPr>
          <w:rStyle w:val="fontstyle21"/>
          <w:rFonts w:ascii="Times New Roman" w:eastAsia="Times New Roman" w:hAnsi="Times New Roman" w:hint="default"/>
        </w:rPr>
        <w:t>, обеспечение функционирования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внутренней системы оценки качества образования;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создание необходимых условий для охраны и укрепления здоровья,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организации питания учащихся и работников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организация социально-психологического тестирования учащихся 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целях раннего выявления незаконного потребления наркотических средств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психотропных веществ в порядке, установленном федеральным органом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исполнительной власти, осуществляющим функции по выработке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государственной политики и нормативно-правовому регулированию в сфере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образования;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 создание условий для занятия учащимися физической культурой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lastRenderedPageBreak/>
        <w:t>спортом;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 приобретение бланков документов об образовании и (или) 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квалификации, медалей «За особые успехи в учении»;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содействие деятельности общественных объединений учащихся,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родителей (законных представителей) несовершеннолетних учащихся,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осуществляемой в Учреждении и не запрещенной законодательством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Российской Федерации;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организация научно-методической работы, в том числе организация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 проведение научных и методических конференций, семинаров;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 обеспечение создания и ведения официального сайта Учреждения 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сети «Интернет»;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иные вопросы в соответствии с законодательством Российской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Федерации.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4.9. Учреждение вправе вести консультационную, просветительскую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деятельность и иную не противоречащую целям создания образовательной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организации деятельность, в том числе осуществлять организацию отдыха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оздоровления учащихся в каникулярное время.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4.10. Учреждение обязано осуществлять свою деятельность 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соответствии с законодательством об образовании, в том числе: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 обеспечивать реализацию в полном объеме образовательных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программ, соответствие качества подготовки учащихся установленным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требованиям, соответствие применяемых форм, средств, методов обучения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воспитания возрастным, психофизическим особенностям, склонностям,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способностям, интересам и потребностям учащихся;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 создавать безопасные условия обучения, воспитания учащихся,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присмотра и ухода за учащимися, их содержания в соответствии с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установленными нормами, обеспечивающими жизнь и здоровье учащихся,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работников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 соблюдать права и свободы учащихся, родителей (законных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представителей) несовершеннолетних учащихся, работников Учреждения.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4.11. Учреждение несет ответственность в установленном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законодательством Российской Федерации порядке за: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-невыполнение или ненадлежащее выполнение функций, отнесенных к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компетенции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-реализацию не в полном объеме образовательных программ 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соответствии с учебным планом;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</w:t>
      </w:r>
      <w:r>
        <w:rPr>
          <w:rStyle w:val="fontstyle21"/>
          <w:rFonts w:ascii="Times New Roman" w:eastAsia="Times New Roman" w:hAnsi="Times New Roman" w:hint="default"/>
          <w:color w:val="auto"/>
        </w:rPr>
        <w:t>качество образования своих выпускников;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 жизнь и здоровье учащихся, работников;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 xml:space="preserve">-нарушение или незаконное </w:t>
      </w:r>
      <w:r>
        <w:rPr>
          <w:rStyle w:val="fontstyle21"/>
          <w:rFonts w:ascii="Times New Roman" w:eastAsia="Times New Roman" w:hAnsi="Times New Roman" w:hint="default"/>
          <w:color w:val="auto"/>
        </w:rPr>
        <w:t>ограничение прав и свобод учащихся</w:t>
      </w:r>
      <w:r>
        <w:rPr>
          <w:rStyle w:val="fontstyle21"/>
          <w:rFonts w:ascii="Times New Roman" w:eastAsia="Times New Roman" w:hAnsi="Times New Roman" w:hint="default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родителей (законных представителей) и работников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-нарушение требований к организации и осуществлению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образовательной деятельности;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-иные действия, предусмотренные законодательством Российской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Федерации и Алтайского края.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lastRenderedPageBreak/>
        <w:t>4.12. Порядок организации и осуществления образовательной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деятельности по основным общеобразовательным программам –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образовательным программам дошкольного образования, начального общего образования, основного общего и среднего общего образования устанавливается федеральным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</w:rPr>
        <w:t>органом исполнительной власти, осуществляющим функции по выработке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</w:rPr>
        <w:t>государственной политики и нормативно-правовому регулированию в сфере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</w:rPr>
        <w:t>образования.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4.13. Учреждение ежегодно имеет право обновлять основные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общеобразовательные программы в части перечня учебных предметов,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курсов, установленных в учебном плане, и (или) содержания рабочих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программ учебных предметов, курсов, а также методических материалов,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обеспечивающих реализацию соответствующих образовательных технологий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 учетом развития науки, техники, культуры, экономики, технологий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сферы.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4.14. Организация образовательной деятельности осуществляется по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имеющим государственную аккредитацию образовательным программам,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которые разрабатываются и утверждаются Учреждением самостоятельно на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основе федеральных государственных образовательных стандартов,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федеральных государственных требований и с учетом соответствующих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примерных основных образовательных программ.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4.15. Обучение в Учреждении осуществляется с учетом потребностей,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возможностей личности и в зависимости от объема обязательных занятий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 xml:space="preserve">педагогического работника с учащимися в очной, </w:t>
      </w:r>
      <w:proofErr w:type="spellStart"/>
      <w:r>
        <w:rPr>
          <w:rStyle w:val="fontstyle21"/>
          <w:rFonts w:ascii="Times New Roman" w:eastAsia="Times New Roman" w:hAnsi="Times New Roman" w:hint="default"/>
        </w:rPr>
        <w:t>очно-заочной</w:t>
      </w:r>
      <w:proofErr w:type="spellEnd"/>
      <w:r>
        <w:rPr>
          <w:rStyle w:val="fontstyle21"/>
          <w:rFonts w:ascii="Times New Roman" w:eastAsia="Times New Roman" w:hAnsi="Times New Roman" w:hint="default"/>
        </w:rPr>
        <w:t xml:space="preserve"> или заочной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форме. Допускается сочетание различных форм получения образования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форм обучения.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color w:val="000000"/>
          <w:sz w:val="28"/>
          <w:szCs w:val="28"/>
        </w:rPr>
        <w:t>4</w:t>
      </w:r>
      <w:r>
        <w:rPr>
          <w:rStyle w:val="fontstyle21"/>
          <w:rFonts w:ascii="Times New Roman" w:eastAsia="Times New Roman" w:hAnsi="Times New Roman" w:hint="default"/>
        </w:rPr>
        <w:t>.16. Для всех форм обучения и форм получения образования в пределах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основных общеобразовательных программ действуют единые федеральные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государственные образовательные стандарты.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color w:val="000000"/>
          <w:sz w:val="28"/>
          <w:szCs w:val="28"/>
        </w:rPr>
        <w:t>4</w:t>
      </w:r>
      <w:r>
        <w:rPr>
          <w:rStyle w:val="fontstyle21"/>
          <w:rFonts w:ascii="Times New Roman" w:eastAsia="Times New Roman" w:hAnsi="Times New Roman" w:hint="default"/>
        </w:rPr>
        <w:t>.17. Обучение и воспитание в Учреждении ведется на русском языке.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4.18. Максимальный объем учебной нагрузки учащихся, а также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нормативы учебного времени устанавливаются в соответствии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федеральными государственными образовательными стандартами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Федеральным базисным учебным планом общеобразовательных организаций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Российской Федерации.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  <w:color w:val="auto"/>
        </w:rPr>
      </w:pPr>
      <w:r>
        <w:rPr>
          <w:rStyle w:val="fontstyle21"/>
          <w:rFonts w:ascii="Times New Roman" w:eastAsia="Times New Roman" w:hAnsi="Times New Roman" w:hint="default"/>
        </w:rPr>
        <w:t xml:space="preserve">4.19. </w:t>
      </w:r>
      <w:r>
        <w:rPr>
          <w:rStyle w:val="fontstyle21"/>
          <w:rFonts w:ascii="Times New Roman" w:eastAsia="Times New Roman" w:hAnsi="Times New Roman" w:hint="default"/>
          <w:color w:val="auto"/>
        </w:rPr>
        <w:t>Образование учащихся с ограниченными возможностями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 xml:space="preserve">здоровья и детей-инвалидов организовано совместно с другими учащимися, либо на дому на основании рекомендации </w:t>
      </w:r>
      <w:proofErr w:type="spellStart"/>
      <w:r>
        <w:rPr>
          <w:rStyle w:val="fontstyle21"/>
          <w:rFonts w:ascii="Times New Roman" w:eastAsia="Times New Roman" w:hAnsi="Times New Roman" w:hint="default"/>
          <w:color w:val="auto"/>
        </w:rPr>
        <w:t>психолого-медико-педагогической</w:t>
      </w:r>
      <w:proofErr w:type="spellEnd"/>
      <w:r>
        <w:rPr>
          <w:rStyle w:val="fontstyle21"/>
          <w:rFonts w:ascii="Times New Roman" w:eastAsia="Times New Roman" w:hAnsi="Times New Roman" w:hint="default"/>
          <w:color w:val="auto"/>
        </w:rPr>
        <w:t xml:space="preserve"> комиссии и справки ВК КГБУЗ «</w:t>
      </w:r>
      <w:proofErr w:type="spellStart"/>
      <w:r>
        <w:rPr>
          <w:rStyle w:val="fontstyle21"/>
          <w:rFonts w:ascii="Times New Roman" w:eastAsia="Times New Roman" w:hAnsi="Times New Roman" w:hint="default"/>
          <w:color w:val="auto"/>
        </w:rPr>
        <w:t>Тогульская</w:t>
      </w:r>
      <w:proofErr w:type="spellEnd"/>
      <w:r>
        <w:rPr>
          <w:rStyle w:val="fontstyle21"/>
          <w:rFonts w:ascii="Times New Roman" w:eastAsia="Times New Roman" w:hAnsi="Times New Roman" w:hint="default"/>
          <w:color w:val="auto"/>
        </w:rPr>
        <w:t xml:space="preserve"> ЦРБ». 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color w:val="000000"/>
          <w:sz w:val="28"/>
          <w:szCs w:val="28"/>
        </w:rPr>
        <w:t>4</w:t>
      </w:r>
      <w:r>
        <w:rPr>
          <w:rStyle w:val="fontstyle21"/>
          <w:rFonts w:ascii="Times New Roman" w:eastAsia="Times New Roman" w:hAnsi="Times New Roman" w:hint="default"/>
        </w:rPr>
        <w:t>.20. Обучение по индивидуальным учебным планам, и в том числе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ускоренное обучение в пределах осваиваемых общеобразовательных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программ, осуществляется в порядке, установленном локальным актом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Учреждения.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4.21. Формы и порядок проведения государственной итоговой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аттестации по общеобразовательным программам утверждаются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федеральным органом исполнительной власти, осуществляющим функции по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lastRenderedPageBreak/>
        <w:t>выработке государственной политики и нормативно-правовому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регулированию в сфере образования.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  <w:color w:val="auto"/>
        </w:rPr>
      </w:pPr>
      <w:r>
        <w:rPr>
          <w:color w:val="000000"/>
          <w:sz w:val="28"/>
          <w:szCs w:val="28"/>
        </w:rPr>
        <w:t>4</w:t>
      </w:r>
      <w:r>
        <w:rPr>
          <w:rStyle w:val="fontstyle21"/>
          <w:rFonts w:ascii="Times New Roman" w:eastAsia="Times New Roman" w:hAnsi="Times New Roman" w:hint="default"/>
        </w:rPr>
        <w:t>.22</w:t>
      </w:r>
      <w:r>
        <w:rPr>
          <w:rStyle w:val="fontstyle21"/>
          <w:rFonts w:ascii="Times New Roman" w:eastAsia="Times New Roman" w:hAnsi="Times New Roman" w:hint="default"/>
          <w:color w:val="FF0000"/>
        </w:rPr>
        <w:t xml:space="preserve">. </w:t>
      </w:r>
      <w:r>
        <w:rPr>
          <w:rStyle w:val="fontstyle21"/>
          <w:rFonts w:ascii="Times New Roman" w:eastAsia="Times New Roman" w:hAnsi="Times New Roman" w:hint="default"/>
          <w:color w:val="auto"/>
        </w:rPr>
        <w:t>Государственная итоговая аттестация выпускников осуществляется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государственными экзаменационными комиссиями.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  <w:color w:val="auto"/>
        </w:rPr>
      </w:pPr>
      <w:r>
        <w:rPr>
          <w:rStyle w:val="fontstyle21"/>
          <w:rFonts w:ascii="Times New Roman" w:eastAsia="Times New Roman" w:hAnsi="Times New Roman" w:hint="default"/>
          <w:color w:val="auto"/>
        </w:rPr>
        <w:t>4.23. Учреждение выдает выпускникам, освоившим образовательную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программу основного общего, среднего общего образования и успешно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прошедшим государственную итоговую аттестацию, аттестат об основном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общем или среднем общем образовании, заверенный печатью Учреждения.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4.24. Формы документов об образовании и порядок их выдачи,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заполнения, хранения и учета соответствующих бланков документов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утверждаются федеральным органом исполнительной власти,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осуществляющим функции по выработке государственной политики и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нормативно-правовому регулированию в сфере образования.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color w:val="000000"/>
          <w:sz w:val="28"/>
          <w:szCs w:val="28"/>
        </w:rPr>
        <w:t>4</w:t>
      </w:r>
      <w:r>
        <w:rPr>
          <w:rStyle w:val="fontstyle21"/>
          <w:rFonts w:ascii="Times New Roman" w:eastAsia="Times New Roman" w:hAnsi="Times New Roman" w:hint="default"/>
        </w:rPr>
        <w:t>.25. Не допускается взимание платы с учащихся за прохождение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государственной итоговой аттестации.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color w:val="000000"/>
          <w:sz w:val="28"/>
          <w:szCs w:val="28"/>
        </w:rPr>
        <w:t>4</w:t>
      </w:r>
      <w:r>
        <w:rPr>
          <w:rStyle w:val="fontstyle21"/>
          <w:rFonts w:ascii="Times New Roman" w:eastAsia="Times New Roman" w:hAnsi="Times New Roman" w:hint="default"/>
        </w:rPr>
        <w:t>.26. Учреждение вправе осуществлять иные виды деятельности, не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являющиеся основными видами деятельности при условии, что такая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 xml:space="preserve">деятельность указана в его Уставе и регулируется </w:t>
      </w:r>
      <w:r>
        <w:rPr>
          <w:rStyle w:val="fontstyle21"/>
          <w:rFonts w:ascii="Times New Roman" w:eastAsia="Times New Roman" w:hAnsi="Times New Roman" w:hint="default"/>
          <w:color w:val="auto"/>
        </w:rPr>
        <w:t>локальным актом</w:t>
      </w:r>
      <w:r>
        <w:rPr>
          <w:rStyle w:val="fontstyle21"/>
          <w:rFonts w:ascii="Times New Roman" w:eastAsia="Times New Roman" w:hAnsi="Times New Roman" w:hint="default"/>
        </w:rPr>
        <w:t xml:space="preserve"> о порядке привлечения и расходования внебюджетных средств.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color w:val="000000"/>
          <w:sz w:val="28"/>
          <w:szCs w:val="28"/>
        </w:rPr>
        <w:t>4</w:t>
      </w:r>
      <w:r>
        <w:rPr>
          <w:rStyle w:val="fontstyle21"/>
          <w:rFonts w:ascii="Times New Roman" w:eastAsia="Times New Roman" w:hAnsi="Times New Roman" w:hint="default"/>
        </w:rPr>
        <w:t>.27. Учреждение вправе осуществлять платные образовательные услуги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 xml:space="preserve">по реализации дополнительных </w:t>
      </w:r>
      <w:proofErr w:type="spellStart"/>
      <w:r>
        <w:rPr>
          <w:rStyle w:val="fontstyle21"/>
          <w:rFonts w:ascii="Times New Roman" w:eastAsia="Times New Roman" w:hAnsi="Times New Roman" w:hint="default"/>
        </w:rPr>
        <w:t>общеразвивающих</w:t>
      </w:r>
      <w:proofErr w:type="spellEnd"/>
      <w:r>
        <w:rPr>
          <w:rStyle w:val="fontstyle21"/>
          <w:rFonts w:ascii="Times New Roman" w:eastAsia="Times New Roman" w:hAnsi="Times New Roman" w:hint="default"/>
        </w:rPr>
        <w:t xml:space="preserve"> программ различных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направленностей.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4.28. Платные образовательные услуги не могут быть оказаны вместо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образовательной деятельности, финансовое обеспечение которой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осуществляется за счет средств из бюджета соответствующего уровня на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выполнение муниципального задания.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4.29. Дополнительными внебюджетными источниками финансирования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Учреждения являются: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-средства, поступающие из целевых социальных фондов;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-средства от деятельности, приносящей доход;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-пожертвования физических и (или) юридических лиц, в том числе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иностранных граждан и (или) иностранных юридических лиц.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4.30. Учреждение не вправе осуществлять виды деятельности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оказывать платные услуги, не указанные в настоящем Уставе.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4.31. Приносящая доход деятельность Учреждения может вестись по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следующим направлениям: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-прокат инвентаря и оборудования для проведения досуга и отдыха;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-оказание копировально-множительных услуг, тиражирование учебных,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учебно-методических, информационно-аналитических и других материалов;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-сдача в аренду движимого и недвижимого имущества в соответствии с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законодательством;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-организация семинаров, конференций, конкурсов, тренингов,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стажировок, олимпиад.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color w:val="000000"/>
          <w:sz w:val="28"/>
          <w:szCs w:val="28"/>
        </w:rPr>
        <w:t>4</w:t>
      </w:r>
      <w:r>
        <w:rPr>
          <w:rStyle w:val="fontstyle21"/>
          <w:rFonts w:ascii="Times New Roman" w:eastAsia="Times New Roman" w:hAnsi="Times New Roman" w:hint="default"/>
        </w:rPr>
        <w:t>.32. Деятельность Учреждения регламентируется нормативными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правовыми актами, настоящим Уставом и принимаемыми в соответствии с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lastRenderedPageBreak/>
        <w:t>ним иными локальными нормативными актами по основным вопросам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организации и осуществления образовательной деятельности.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4.33. В локальном акте отражается: общие положения, цели и задачи,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содержание, ожидаемые результаты.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  <w:color w:val="00B0F0"/>
        </w:rPr>
      </w:pPr>
      <w:r>
        <w:rPr>
          <w:color w:val="000000"/>
          <w:sz w:val="28"/>
          <w:szCs w:val="28"/>
        </w:rPr>
        <w:t>4</w:t>
      </w:r>
      <w:r>
        <w:rPr>
          <w:rStyle w:val="fontstyle21"/>
          <w:rFonts w:ascii="Times New Roman" w:eastAsia="Times New Roman" w:hAnsi="Times New Roman" w:hint="default"/>
        </w:rPr>
        <w:t xml:space="preserve">.34. </w:t>
      </w:r>
      <w:r>
        <w:rPr>
          <w:rStyle w:val="fontstyle21"/>
          <w:rFonts w:ascii="Times New Roman" w:eastAsia="Times New Roman" w:hAnsi="Times New Roman" w:hint="default"/>
          <w:color w:val="auto"/>
        </w:rPr>
        <w:t>Локальные нормативные акты Учреждения утверждаются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  <w:color w:val="auto"/>
        </w:rPr>
        <w:t>приказом директора Учреждения с учётом мнения коллегиальных органов управлением Учреждения.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color w:val="000000"/>
          <w:sz w:val="28"/>
          <w:szCs w:val="28"/>
        </w:rPr>
        <w:t>4</w:t>
      </w:r>
      <w:r>
        <w:rPr>
          <w:rStyle w:val="fontstyle21"/>
          <w:rFonts w:ascii="Times New Roman" w:eastAsia="Times New Roman" w:hAnsi="Times New Roman" w:hint="default"/>
        </w:rPr>
        <w:t>.35. Организацию оказания первичной медико-санитарной помощи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учащимся осуществляют органы исполнительной власти в сфере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здравоохранения.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4.36. Проведение мероприятий по обеспечению санитарно-противоэпидемического режима, оказание специализированной медицинской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помощи осуществляют территориальные учреждения санитарно-эпидемического надзора и здравоохранения.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color w:val="000000"/>
          <w:sz w:val="28"/>
          <w:szCs w:val="28"/>
        </w:rPr>
        <w:t>4</w:t>
      </w:r>
      <w:r>
        <w:rPr>
          <w:rStyle w:val="fontstyle21"/>
          <w:rFonts w:ascii="Times New Roman" w:eastAsia="Times New Roman" w:hAnsi="Times New Roman" w:hint="default"/>
        </w:rPr>
        <w:t>.37. Учреждение обязано предоставить безвозмездно медицинской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организации помещение, соответствующее условиям и требованиям для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осуществления медицинской деятельности.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color w:val="000000"/>
          <w:sz w:val="28"/>
          <w:szCs w:val="28"/>
        </w:rPr>
        <w:t>4</w:t>
      </w:r>
      <w:r>
        <w:rPr>
          <w:rStyle w:val="fontstyle21"/>
          <w:rFonts w:ascii="Times New Roman" w:eastAsia="Times New Roman" w:hAnsi="Times New Roman" w:hint="default"/>
        </w:rPr>
        <w:t>.38. В Учреждении создаются условия для охраны здоровья учащихся,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в том числе обеспечивается: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-текущий контроль за состоянием здоровья учащихся;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-проведение санитарно-гигиенических, профилактических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оздоровительных мероприятий, обучение и воспитание в сфере охраны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здоровья граждан в Российской Федерации;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-соблюдение государственных санитарно-эпидемиологических правил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нормативов;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-расследование и учет несчастных случаев с учащимися, во время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пребывания в Учреждении, в соответствии с законодательством.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4.39. Организация питания в Учреждении возлагается на Учреждение.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4.40. Организация питания в Учреждении осуществляется 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соответствии с санитарно-эпидемиологическими требованиями к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организации питания учащихся в общеобразовательных организациях.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4.41. Учреждение может быть реорганизовано или ликвидировано 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порядке, предусмотренном законодательством Российской Федерации.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4.42. При реорганизации Учреждения все документы передаются 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соответствии с установленными правилами учреждению-правопреемнику.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 xml:space="preserve">При ликвидации документы передаются в архивный отдел Администрации </w:t>
      </w:r>
      <w:proofErr w:type="spellStart"/>
      <w:r>
        <w:rPr>
          <w:rStyle w:val="fontstyle21"/>
          <w:rFonts w:ascii="Times New Roman" w:eastAsia="Times New Roman" w:hAnsi="Times New Roman" w:hint="default"/>
        </w:rPr>
        <w:t>Тогульского</w:t>
      </w:r>
      <w:proofErr w:type="spellEnd"/>
      <w:r>
        <w:rPr>
          <w:rStyle w:val="fontstyle21"/>
          <w:rFonts w:ascii="Times New Roman" w:eastAsia="Times New Roman" w:hAnsi="Times New Roman" w:hint="default"/>
        </w:rPr>
        <w:t xml:space="preserve"> района Алтайского края.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</w:p>
    <w:p w:rsidR="00F21034" w:rsidRDefault="00F21034" w:rsidP="00F21034">
      <w:pPr>
        <w:pStyle w:val="af3"/>
        <w:ind w:left="0"/>
        <w:jc w:val="center"/>
        <w:rPr>
          <w:rStyle w:val="fontstyle01"/>
          <w:rFonts w:ascii="Times New Roman" w:hAnsi="Times New Roman"/>
        </w:rPr>
      </w:pPr>
      <w:r>
        <w:rPr>
          <w:rStyle w:val="50"/>
          <w:color w:val="000000"/>
          <w:sz w:val="28"/>
          <w:szCs w:val="28"/>
        </w:rPr>
        <w:t xml:space="preserve">       </w:t>
      </w:r>
      <w:r>
        <w:rPr>
          <w:rStyle w:val="fontstyle01"/>
          <w:rFonts w:ascii="Times New Roman" w:hAnsi="Times New Roman"/>
        </w:rPr>
        <w:t>5. Имущество и финансовое обеспечение деятельности Учреждения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5.1. Имущество, независимо от источников приобретения, является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 xml:space="preserve">собственностью муниципального образования </w:t>
      </w:r>
      <w:proofErr w:type="spellStart"/>
      <w:r>
        <w:rPr>
          <w:rStyle w:val="fontstyle21"/>
          <w:rFonts w:ascii="Times New Roman" w:eastAsia="Times New Roman" w:hAnsi="Times New Roman" w:hint="default"/>
        </w:rPr>
        <w:t>Тогульский</w:t>
      </w:r>
      <w:proofErr w:type="spellEnd"/>
      <w:r>
        <w:rPr>
          <w:rStyle w:val="fontstyle21"/>
          <w:rFonts w:ascii="Times New Roman" w:eastAsia="Times New Roman" w:hAnsi="Times New Roman" w:hint="default"/>
        </w:rPr>
        <w:t xml:space="preserve"> район Алтайского края, учитывается на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</w:rPr>
        <w:t xml:space="preserve">балансе Учреждения, закреплено за ним на праве оперативного управления Администрацией </w:t>
      </w:r>
      <w:proofErr w:type="spellStart"/>
      <w:r>
        <w:rPr>
          <w:rStyle w:val="fontstyle21"/>
          <w:rFonts w:ascii="Times New Roman" w:eastAsia="Times New Roman" w:hAnsi="Times New Roman" w:hint="default"/>
        </w:rPr>
        <w:t>Тогульского</w:t>
      </w:r>
      <w:proofErr w:type="spellEnd"/>
      <w:r>
        <w:rPr>
          <w:rStyle w:val="fontstyle21"/>
          <w:rFonts w:ascii="Times New Roman" w:eastAsia="Times New Roman" w:hAnsi="Times New Roman" w:hint="default"/>
        </w:rPr>
        <w:t xml:space="preserve"> района Алтайского края муниципальной собственностью, либо приобретено Учреждением в </w:t>
      </w:r>
      <w:r>
        <w:rPr>
          <w:rStyle w:val="fontstyle21"/>
          <w:rFonts w:ascii="Times New Roman" w:eastAsia="Times New Roman" w:hAnsi="Times New Roman" w:hint="default"/>
        </w:rPr>
        <w:lastRenderedPageBreak/>
        <w:t xml:space="preserve">соответствии с законодательством Российской Федерации и Алтайского края, нормативными правовыми актами муниципального образования </w:t>
      </w:r>
      <w:proofErr w:type="spellStart"/>
      <w:r>
        <w:rPr>
          <w:rStyle w:val="fontstyle21"/>
          <w:rFonts w:ascii="Times New Roman" w:eastAsia="Times New Roman" w:hAnsi="Times New Roman" w:hint="default"/>
        </w:rPr>
        <w:t>Тогульский</w:t>
      </w:r>
      <w:proofErr w:type="spellEnd"/>
      <w:r>
        <w:rPr>
          <w:rStyle w:val="fontstyle21"/>
          <w:rFonts w:ascii="Times New Roman" w:eastAsia="Times New Roman" w:hAnsi="Times New Roman" w:hint="default"/>
        </w:rPr>
        <w:t xml:space="preserve"> район Алтайского края.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5.2. Недвижимое имущество и особо ценное движимое имущество,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закрепленное за Учреждением или приобретенное Учреждением за счет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средств, выделенных ему Учредителем на приобретение этого имущества,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подлежит обособленному учету в установленном порядке.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5.3. Земельные участки, необходимые для выполнения Учреждением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своих уставных задач, предоставляются ему на праве постоянного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(бессрочного) пользования.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5.4. Учреждение не вправе без согласия Учредителя распоряжаться недвижимым имуществом и особо ценным движимым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имуществом, закрепленным за ним на праве оперативного управления или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приобретенным Учреждением за счет средств, выделенных ему Учредителем,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включая передачу его в аренду, безвозмездное пользование, заключение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иных договоров, предусматривающих переход прав владения и (или)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пользования в отношении указанного имущества, закрепленного за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Учреждением на праве оперативного управления, а также осуществлять его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списание. Остальным имуществом Учреждение вправе распоряжаться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самостоятельно.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5.5. Источниками финансового обеспечения Учреждения являются: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-субсидии, предоставляемые Учреждению из бюджета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соответствующего уровня на оказание муниципальных услуг в соответствии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 муниципальным заданием;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-субсидии, предоставляемые Учреждению из бюджета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соответствующего уровня на иные цели;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-доходы Учреждения, полученные от осуществления приносящей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доходы деятельности, в случаях, предусмотренных настоящим Уставом,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приобретенное за счет этих доходов имущество;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-имущество, закрепленное за Учреждением на праве оперативного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управления и иные источники, не запрещенные федеральными законами.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5.6. Совершение Учреждением крупных сделок.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5.6.1. Учреждение может совершать крупные сделки только по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согласованию с Учредителем.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5.6.2. Для целей настоящего Устава крупной сделкой признается сделка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или несколько взаимосвязанных сделок, связанная с распоряжением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денежными средствами, отчуждением иного имущества (которым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Учреждение вправе распоряжаться самостоятельно), а также с передачей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такого имущества в пользование или в залог при условии, что цена такой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сделки либо стоимость отчуждаемого или передаваемого имущества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превышает 10 процентов балансовой стоимости активов Учреждения,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определяемой по данным его бухгалтерской отчетности на последнюю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отчетную дату.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5.6.3. Крупная сделка, совершенная с нарушением указанного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требования, может быть признана недействительной по иску Учреждения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lastRenderedPageBreak/>
        <w:t>или его Учредителя, если будет доказано, что другая сторона в сделке знала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или должна была знать об отсутствии предварительного письменного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согласия Учредителя.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5.6.4. Учреждение после уплаты налогов и сборов, предусмотренных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законодательством о налогах и сборах, вправе расходовать средства от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приносящей доход деятельности на обеспечение своей деятельности в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соответствии с утвержденным Учредителем планом финансово-хозяйственной деятельности в пределах остатков средств на лицевых счетах.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5.6.5. Имущество, приобретенное за счет средств от приносящей доход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деятельности, поступает в оперативное управление Учреждения.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5.7. Учреждение осуществляет ведение бухгалтерского и статистического учета и отчетности в соответствии с действующими в Российской Федерации нормативными правовыми актами, несет ответственность за состояние учета, своевременность и полноту предоставления отчетности, в том числе бухгалтерской и статистической, по установленным формам в соответствующие органы.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5.8. Учреждение также осуществляет отчет о выполнении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муниципального задания и отчет о деятельности и использования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имущества.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5.9. Контроль за деятельностью Учреждения осуществляют органы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государственной статистики и налоговые органы, Учредитель и иные лица,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на которые в соответствии с действующим законодательством Российской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Федерации возложена проверка деятельности муниципальных учреждений.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5.10. Контроль за использованием имущества, закрепленного за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Учреждением на праве оперативного управления осуществляет Учредитель.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5.11. За искажение государственной отчетности, нарушения, при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ведении финансово-хозяйственной деятельности директор Учреждения несет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установленную законодательством дисциплинарную, административную и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уголовную ответственность.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5.12. Финансово-хозяйственная деятельность Учреждения направлена</w:t>
      </w:r>
      <w:r>
        <w:rPr>
          <w:color w:val="000000"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на: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-рациональное и экономное расходование средств бюджета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соответствующего уровня, выделяемых на содержание Учреждения, а также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обеспечение сохранности основных фондов и материальных ценностей;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-своевременную реконструкцию, капитальный и текущий ремонт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зданий, сооружений, коммуникаций и оборудования, благоустройство и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озеленение территории, бесперебойную работу вспомогательных служб;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-обеспечение мебелью, технологическим оборудованием,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хозяйственным и другим инвентарем, материалами и их рациональным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использованием, а также списание в установленном порядке имущества;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-соблюдение правил и норм охраны труда, техники безопасности,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противопожарной безопасности, санитарно-гигиенического и противоэпидемического режима.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5.13. Учреждение не вправе размещать денежные средства на депозитах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в кредитных организациях, а также совершать сделки с ценными бумагами,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lastRenderedPageBreak/>
        <w:t>если иное не предусмотрено федеральными законами.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5.14. Информация об использовании закрепленного за Учреждением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муниципального имущества включается в ежегодные отчеты Учреждения.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5.15. Контроль за соблюдением финансово-хозяйственной дисциплины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осуществляется соответствующими органами в пределах своей компетенции.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5.16. В целях реализации государственной социальной, экономической и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налоговой политики Учреждение несет ответственность за сохранность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документов, обеспечивает передачу на государственное хранение документов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 xml:space="preserve">в архивный отдел Администрации </w:t>
      </w:r>
      <w:proofErr w:type="spellStart"/>
      <w:r>
        <w:rPr>
          <w:rStyle w:val="fontstyle21"/>
          <w:rFonts w:ascii="Times New Roman" w:eastAsia="Times New Roman" w:hAnsi="Times New Roman" w:hint="default"/>
        </w:rPr>
        <w:t>Тогульского</w:t>
      </w:r>
      <w:proofErr w:type="spellEnd"/>
      <w:r>
        <w:rPr>
          <w:rStyle w:val="fontstyle21"/>
          <w:rFonts w:ascii="Times New Roman" w:eastAsia="Times New Roman" w:hAnsi="Times New Roman" w:hint="default"/>
        </w:rPr>
        <w:t xml:space="preserve"> района Алтайского края в установленном порядке.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5.17. При реорганизации Учреждения все документы передаются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правопреемнику Учреждения.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5.18. Передача и упорядочение документов осуществляется силами и за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счёт Учреждения.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5.19. Ликвидация или реорганизация Учреждения осуществляется в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порядке, предусмотренном законодательством Российской Федерации и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 xml:space="preserve">Алтайского края, нормативными правовыми актами муниципального образования </w:t>
      </w:r>
      <w:proofErr w:type="spellStart"/>
      <w:r>
        <w:rPr>
          <w:rStyle w:val="fontstyle21"/>
          <w:rFonts w:ascii="Times New Roman" w:eastAsia="Times New Roman" w:hAnsi="Times New Roman" w:hint="default"/>
        </w:rPr>
        <w:t>Тогульский</w:t>
      </w:r>
      <w:proofErr w:type="spellEnd"/>
      <w:r>
        <w:rPr>
          <w:rStyle w:val="fontstyle21"/>
          <w:rFonts w:ascii="Times New Roman" w:eastAsia="Times New Roman" w:hAnsi="Times New Roman" w:hint="default"/>
        </w:rPr>
        <w:t xml:space="preserve"> район Алтайского края или по решению суда.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 xml:space="preserve">5.20. Ликвидация Учреждения производится ликвидационной комиссией, назначенной органами местного самоуправления муниципального образования </w:t>
      </w:r>
      <w:proofErr w:type="spellStart"/>
      <w:r>
        <w:rPr>
          <w:rStyle w:val="fontstyle21"/>
          <w:rFonts w:ascii="Times New Roman" w:eastAsia="Times New Roman" w:hAnsi="Times New Roman" w:hint="default"/>
        </w:rPr>
        <w:t>Тогульский</w:t>
      </w:r>
      <w:proofErr w:type="spellEnd"/>
      <w:r>
        <w:rPr>
          <w:rStyle w:val="fontstyle21"/>
          <w:rFonts w:ascii="Times New Roman" w:eastAsia="Times New Roman" w:hAnsi="Times New Roman" w:hint="default"/>
        </w:rPr>
        <w:t xml:space="preserve"> район Алтайского края, осуществляющими функции и полномочия учредителя.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 xml:space="preserve">5.21. После издания постановления Администрацией </w:t>
      </w:r>
      <w:proofErr w:type="spellStart"/>
      <w:r>
        <w:rPr>
          <w:rStyle w:val="fontstyle21"/>
          <w:rFonts w:ascii="Times New Roman" w:eastAsia="Times New Roman" w:hAnsi="Times New Roman" w:hint="default"/>
        </w:rPr>
        <w:t>Тогульского</w:t>
      </w:r>
      <w:proofErr w:type="spellEnd"/>
      <w:r>
        <w:rPr>
          <w:rStyle w:val="fontstyle21"/>
          <w:rFonts w:ascii="Times New Roman" w:eastAsia="Times New Roman" w:hAnsi="Times New Roman" w:hint="default"/>
        </w:rPr>
        <w:t xml:space="preserve"> района о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ликвидации Учреждения, Учредитель в 3-хдневный срок: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-уведомляет в письменной форме налоговый орган о начале процедуры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ликвидации с приложением соответствующего постановления;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-создает ликвидационную комиссию и утверждает ее состав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(председателем ликвидационной комиссии назначается представитель органа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 xml:space="preserve">местного самоуправления муниципального образования </w:t>
      </w:r>
      <w:proofErr w:type="spellStart"/>
      <w:r>
        <w:rPr>
          <w:rStyle w:val="fontstyle21"/>
          <w:rFonts w:ascii="Times New Roman" w:eastAsia="Times New Roman" w:hAnsi="Times New Roman" w:hint="default"/>
        </w:rPr>
        <w:t>Тогульский</w:t>
      </w:r>
      <w:proofErr w:type="spellEnd"/>
      <w:r>
        <w:rPr>
          <w:rStyle w:val="fontstyle21"/>
          <w:rFonts w:ascii="Times New Roman" w:eastAsia="Times New Roman" w:hAnsi="Times New Roman" w:hint="default"/>
        </w:rPr>
        <w:t xml:space="preserve"> район Алтайского края, осуществляющий функции и полномочия Учредителя, замещающий должность руководителя или заместителя руководителя);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-устанавливает сроки ликвидации Учреждения;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-осуществляет иные полномочия, установленные нормативными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правовыми актами.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5.22. С момента назначения ликвидационной комиссии к ней переходят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полномочия по управлению делами ликвидируемого Учреждения.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5.23. После завершения расчетов с кредиторами ликвидационная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комиссия уведомляет комитет по управлению муниципальной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собственностью о составе и состоянии оставшегося имущества для принятия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решения о распоряжении данным имуществом.</w:t>
      </w:r>
    </w:p>
    <w:p w:rsidR="00F21034" w:rsidRDefault="00F21034" w:rsidP="00F21034">
      <w:pPr>
        <w:pStyle w:val="af3"/>
        <w:ind w:left="0"/>
        <w:jc w:val="center"/>
        <w:rPr>
          <w:rStyle w:val="fontstyle01"/>
          <w:rFonts w:ascii="Times New Roman" w:hAnsi="Times New Roman"/>
        </w:rPr>
      </w:pPr>
    </w:p>
    <w:p w:rsidR="00F21034" w:rsidRDefault="00F21034" w:rsidP="00F21034">
      <w:pPr>
        <w:pStyle w:val="af3"/>
        <w:ind w:left="0"/>
        <w:jc w:val="center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6. Порядок изменения Устава</w:t>
      </w:r>
    </w:p>
    <w:p w:rsidR="00F21034" w:rsidRDefault="00F21034" w:rsidP="00F21034">
      <w:pPr>
        <w:pStyle w:val="af3"/>
        <w:ind w:left="0"/>
        <w:jc w:val="center"/>
        <w:rPr>
          <w:rStyle w:val="fontstyle01"/>
          <w:rFonts w:ascii="Times New Roman" w:hAnsi="Times New Roman"/>
        </w:rPr>
      </w:pP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  <w:color w:val="auto"/>
        </w:rPr>
      </w:pPr>
      <w:r>
        <w:rPr>
          <w:rStyle w:val="fontstyle21"/>
          <w:rFonts w:ascii="Times New Roman" w:eastAsia="Times New Roman" w:hAnsi="Times New Roman" w:hint="default"/>
        </w:rPr>
        <w:lastRenderedPageBreak/>
        <w:t>6.1. Изменения, дополнения в Устав вносятся в соответствии с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 xml:space="preserve">нормативно – правовыми актами муниципального образования </w:t>
      </w:r>
      <w:proofErr w:type="spellStart"/>
      <w:r>
        <w:rPr>
          <w:rStyle w:val="fontstyle21"/>
          <w:rFonts w:ascii="Times New Roman" w:eastAsia="Times New Roman" w:hAnsi="Times New Roman" w:hint="default"/>
        </w:rPr>
        <w:t>Тогульский</w:t>
      </w:r>
      <w:proofErr w:type="spellEnd"/>
      <w:r>
        <w:rPr>
          <w:rStyle w:val="fontstyle21"/>
          <w:rFonts w:ascii="Times New Roman" w:eastAsia="Times New Roman" w:hAnsi="Times New Roman" w:hint="default"/>
        </w:rPr>
        <w:t xml:space="preserve"> район Алтайского края </w:t>
      </w:r>
      <w:r>
        <w:rPr>
          <w:rStyle w:val="fontstyle21"/>
          <w:rFonts w:ascii="Times New Roman" w:eastAsia="Times New Roman" w:hAnsi="Times New Roman" w:hint="default"/>
          <w:color w:val="auto"/>
        </w:rPr>
        <w:t>и утверждаются приказом Учредителя.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6.2. Изменения и дополнения в Устав вступают в силу после их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государственной регистрации в установленном законом порядке.</w:t>
      </w:r>
    </w:p>
    <w:p w:rsidR="00F21034" w:rsidRDefault="00F21034" w:rsidP="00F21034">
      <w:pPr>
        <w:pStyle w:val="af3"/>
        <w:ind w:left="0"/>
        <w:jc w:val="center"/>
        <w:rPr>
          <w:b/>
        </w:rPr>
      </w:pPr>
    </w:p>
    <w:p w:rsidR="00F21034" w:rsidRDefault="00F21034" w:rsidP="00F21034">
      <w:pPr>
        <w:pStyle w:val="af3"/>
        <w:ind w:left="0"/>
        <w:jc w:val="center"/>
        <w:rPr>
          <w:rStyle w:val="fontstyle01"/>
          <w:rFonts w:ascii="Times New Roman" w:hAnsi="Times New Roman"/>
        </w:rPr>
      </w:pPr>
      <w:r>
        <w:rPr>
          <w:b/>
          <w:sz w:val="28"/>
          <w:szCs w:val="28"/>
        </w:rPr>
        <w:t>7</w:t>
      </w:r>
      <w:r>
        <w:rPr>
          <w:rStyle w:val="fontstyle01"/>
          <w:rFonts w:ascii="Times New Roman" w:hAnsi="Times New Roman"/>
        </w:rPr>
        <w:t>. Локальные нормативные акты Учреждения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b/>
          <w:bCs/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7.1. Учреждение принимает локальные нормативные акты, содержащие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нормы, регулирующие образовательные отношения и иную деятельность,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осуществляемую Учреждением, в пределах своей компетенции в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соответствии с законодательством Российской Федерации.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7.2. Локальные нормативные акты утверждаются директором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Учреждения и принимаются коллегиальными органами управления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Учреждением, установленными разделом 3 настоящего устава, в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соответствии со своей компетенцией.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7.3. Локальные нормативные акты, принятые коллегиальными органами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управления Учреждением, и утвержденные директором Учреждения,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издаются в виде приказов, которыми могут утверждаться положения,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правила, порядки, регламенты, образовательные программы, и иные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документы.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7.4. Локальные нормативные акты директора Учреждения издаются в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форме приказов, которыми могут утверждаться положения, правила,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порядки, инструкции, регламенты, иные документы.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7.5. Локальные нормативные акты, затрагивающие права учащихся принимаются с учетом мнения</w:t>
      </w:r>
      <w:r>
        <w:rPr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  <w:color w:val="auto"/>
        </w:rPr>
        <w:t>Совета учащихся</w:t>
      </w:r>
      <w:r>
        <w:rPr>
          <w:rStyle w:val="fontstyle21"/>
          <w:rFonts w:ascii="Times New Roman" w:eastAsia="Times New Roman" w:hAnsi="Times New Roman" w:hint="default"/>
        </w:rPr>
        <w:t xml:space="preserve"> и Управляющего совета Учреждения.</w:t>
      </w:r>
      <w:r>
        <w:rPr>
          <w:sz w:val="28"/>
          <w:szCs w:val="28"/>
        </w:rPr>
        <w:t xml:space="preserve"> </w:t>
      </w:r>
      <w:r>
        <w:rPr>
          <w:rStyle w:val="fontstyle21"/>
          <w:rFonts w:ascii="Times New Roman" w:eastAsia="Times New Roman" w:hAnsi="Times New Roman" w:hint="default"/>
        </w:rPr>
        <w:t xml:space="preserve">Локальные нормативные акты, затрагивающие права работников Учреждения, принимаются в порядке и в случаях, которые предусмотрены трудовым законодательством, с учетом мнения </w:t>
      </w:r>
      <w:r>
        <w:rPr>
          <w:rStyle w:val="fontstyle21"/>
          <w:rFonts w:ascii="Times New Roman" w:eastAsia="Times New Roman" w:hAnsi="Times New Roman" w:hint="default"/>
          <w:color w:val="auto"/>
        </w:rPr>
        <w:t>Общег</w:t>
      </w:r>
      <w:r>
        <w:rPr>
          <w:rStyle w:val="fontstyle21"/>
          <w:rFonts w:ascii="Times New Roman" w:eastAsia="Times New Roman" w:hAnsi="Times New Roman" w:hint="default"/>
        </w:rPr>
        <w:t>о собрания работников.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7.6. Локальные нормативные акты, регулирующие организацию и осуществление образовательной деятельности Учреждения, принимаются с учётом мнения П</w:t>
      </w:r>
      <w:r>
        <w:rPr>
          <w:rStyle w:val="fontstyle21"/>
          <w:rFonts w:ascii="Times New Roman" w:eastAsia="Times New Roman" w:hAnsi="Times New Roman" w:hint="default"/>
          <w:color w:val="auto"/>
        </w:rPr>
        <w:t>ед</w:t>
      </w:r>
      <w:r>
        <w:rPr>
          <w:rStyle w:val="fontstyle21"/>
          <w:rFonts w:ascii="Times New Roman" w:eastAsia="Times New Roman" w:hAnsi="Times New Roman" w:hint="default"/>
        </w:rPr>
        <w:t>агогического совета.</w:t>
      </w:r>
    </w:p>
    <w:p w:rsidR="00F21034" w:rsidRDefault="00F21034" w:rsidP="00F21034">
      <w:pPr>
        <w:pStyle w:val="af3"/>
        <w:ind w:left="0"/>
        <w:jc w:val="both"/>
        <w:rPr>
          <w:rStyle w:val="fontstyle21"/>
          <w:rFonts w:ascii="Times New Roman" w:eastAsia="Times New Roman" w:hAnsi="Times New Roman" w:hint="default"/>
        </w:rPr>
      </w:pPr>
      <w:r>
        <w:rPr>
          <w:rStyle w:val="fontstyle21"/>
          <w:rFonts w:ascii="Times New Roman" w:eastAsia="Times New Roman" w:hAnsi="Times New Roman" w:hint="default"/>
        </w:rPr>
        <w:t>7.7. Нормы локальных нормативных актов, ухудшающие положение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учащихся или работников Учреждения по сравнению с установленным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законодательством об образовании, трудовым законодательством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либо принятые с нарушением установленного порядка, не</w:t>
      </w:r>
      <w:r>
        <w:rPr>
          <w:sz w:val="28"/>
          <w:szCs w:val="28"/>
        </w:rPr>
        <w:br/>
      </w:r>
      <w:r>
        <w:rPr>
          <w:rStyle w:val="fontstyle21"/>
          <w:rFonts w:ascii="Times New Roman" w:eastAsia="Times New Roman" w:hAnsi="Times New Roman" w:hint="default"/>
        </w:rPr>
        <w:t>применяются и подлежат отмене Учреждением.</w:t>
      </w:r>
    </w:p>
    <w:p w:rsidR="00F21034" w:rsidRDefault="00F21034" w:rsidP="00F21034">
      <w:pPr>
        <w:pStyle w:val="af3"/>
        <w:ind w:left="0"/>
        <w:jc w:val="both"/>
        <w:rPr>
          <w:color w:val="4F81BD"/>
        </w:rPr>
      </w:pPr>
    </w:p>
    <w:p w:rsidR="00F21034" w:rsidRDefault="00F21034" w:rsidP="00F21034">
      <w:pPr>
        <w:tabs>
          <w:tab w:val="left" w:pos="3060"/>
        </w:tabs>
        <w:suppressAutoHyphens/>
        <w:spacing w:line="100" w:lineRule="atLeast"/>
        <w:ind w:firstLine="397"/>
        <w:jc w:val="both"/>
        <w:rPr>
          <w:sz w:val="28"/>
          <w:szCs w:val="28"/>
        </w:rPr>
      </w:pPr>
    </w:p>
    <w:p w:rsidR="00F21034" w:rsidRDefault="00F21034" w:rsidP="00F21034">
      <w:pPr>
        <w:pStyle w:val="ConsPlusNonformat"/>
        <w:tabs>
          <w:tab w:val="left" w:pos="26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1034" w:rsidRDefault="00F21034" w:rsidP="00F21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81352" w:rsidRDefault="00781352"/>
    <w:p w:rsidR="00F21034" w:rsidRDefault="00F21034"/>
    <w:p w:rsidR="00F21034" w:rsidRDefault="00F21034"/>
    <w:p w:rsidR="00F21034" w:rsidRDefault="00F21034"/>
    <w:p w:rsidR="00F21034" w:rsidRDefault="00F21034">
      <w:r>
        <w:rPr>
          <w:noProof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2" descr="C:\Users\User\Downloads\УСТАВ ПОСЛЕДНЯ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УСТАВ ПОСЛЕДНЯ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1034" w:rsidSect="0078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1" w:usb1="080E0000" w:usb2="00000010" w:usb3="00000000" w:csb0="0004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78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86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2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94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305" w:hanging="360"/>
      </w:pPr>
      <w:rPr>
        <w:rFonts w:ascii="OpenSymbol" w:hAnsi="OpenSymbol" w:cs="OpenSymbol"/>
      </w:rPr>
    </w:lvl>
  </w:abstractNum>
  <w:abstractNum w:abstractNumId="2">
    <w:nsid w:val="18F22407"/>
    <w:multiLevelType w:val="hybridMultilevel"/>
    <w:tmpl w:val="46966C4E"/>
    <w:lvl w:ilvl="0" w:tplc="22E65528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1034"/>
    <w:rsid w:val="00781352"/>
    <w:rsid w:val="00EE3EEE"/>
    <w:rsid w:val="00F2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03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103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2103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103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2103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6">
    <w:name w:val="header"/>
    <w:basedOn w:val="a"/>
    <w:link w:val="a7"/>
    <w:uiPriority w:val="99"/>
    <w:semiHidden/>
    <w:unhideWhenUsed/>
    <w:rsid w:val="00F21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1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1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1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F21034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99"/>
    <w:rsid w:val="00F21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21034"/>
    <w:pPr>
      <w:jc w:val="both"/>
    </w:pPr>
    <w:rPr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F2103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21034"/>
    <w:pPr>
      <w:ind w:firstLine="284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2103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List Continue 3"/>
    <w:basedOn w:val="a"/>
    <w:uiPriority w:val="99"/>
    <w:semiHidden/>
    <w:unhideWhenUsed/>
    <w:rsid w:val="00F21034"/>
    <w:pPr>
      <w:spacing w:after="120" w:line="276" w:lineRule="auto"/>
      <w:ind w:left="849"/>
      <w:contextualSpacing/>
    </w:pPr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F210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103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99"/>
    <w:qFormat/>
    <w:rsid w:val="00F21034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F21034"/>
    <w:pPr>
      <w:ind w:left="720"/>
      <w:contextualSpacing/>
    </w:pPr>
  </w:style>
  <w:style w:type="paragraph" w:customStyle="1" w:styleId="text-1">
    <w:name w:val="text-1"/>
    <w:basedOn w:val="a"/>
    <w:uiPriority w:val="99"/>
    <w:semiHidden/>
    <w:rsid w:val="00F21034"/>
    <w:pPr>
      <w:spacing w:before="100" w:beforeAutospacing="1" w:after="100" w:afterAutospacing="1"/>
    </w:pPr>
  </w:style>
  <w:style w:type="paragraph" w:customStyle="1" w:styleId="Default">
    <w:name w:val="Default"/>
    <w:uiPriority w:val="99"/>
    <w:semiHidden/>
    <w:rsid w:val="00F210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semiHidden/>
    <w:locked/>
    <w:rsid w:val="00F2103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semiHidden/>
    <w:rsid w:val="00F21034"/>
    <w:pPr>
      <w:widowControl w:val="0"/>
      <w:shd w:val="clear" w:color="auto" w:fill="FFFFFF"/>
      <w:spacing w:after="480" w:line="240" w:lineRule="atLeast"/>
      <w:jc w:val="center"/>
    </w:pPr>
    <w:rPr>
      <w:rFonts w:eastAsiaTheme="minorHAnsi"/>
      <w:b/>
      <w:bCs/>
      <w:sz w:val="23"/>
      <w:szCs w:val="23"/>
      <w:lang w:eastAsia="en-US"/>
    </w:rPr>
  </w:style>
  <w:style w:type="paragraph" w:customStyle="1" w:styleId="ParagraphStyle">
    <w:name w:val="Paragraph Style"/>
    <w:uiPriority w:val="99"/>
    <w:semiHidden/>
    <w:rsid w:val="00F210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rmacttext">
    <w:name w:val="norm_act_text"/>
    <w:basedOn w:val="a"/>
    <w:uiPriority w:val="99"/>
    <w:semiHidden/>
    <w:rsid w:val="00F21034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semiHidden/>
    <w:rsid w:val="00F21034"/>
    <w:pPr>
      <w:spacing w:before="100" w:beforeAutospacing="1" w:after="100" w:afterAutospacing="1"/>
    </w:pPr>
  </w:style>
  <w:style w:type="paragraph" w:customStyle="1" w:styleId="pagetext">
    <w:name w:val="page_text"/>
    <w:basedOn w:val="a"/>
    <w:uiPriority w:val="99"/>
    <w:semiHidden/>
    <w:rsid w:val="00F2103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semiHidden/>
    <w:rsid w:val="00F210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semiHidden/>
    <w:rsid w:val="00F21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F21034"/>
    <w:rPr>
      <w:rFonts w:ascii="Times New Roman" w:hAnsi="Times New Roman" w:cs="Times New Roman" w:hint="default"/>
    </w:rPr>
  </w:style>
  <w:style w:type="character" w:customStyle="1" w:styleId="50">
    <w:name w:val="Основной текст (5)"/>
    <w:basedOn w:val="5"/>
    <w:uiPriority w:val="99"/>
    <w:rsid w:val="00F21034"/>
  </w:style>
  <w:style w:type="character" w:customStyle="1" w:styleId="4">
    <w:name w:val="Основной текст + Полужирный4"/>
    <w:aliases w:val="Интервал 0 pt5"/>
    <w:basedOn w:val="a0"/>
    <w:uiPriority w:val="99"/>
    <w:rsid w:val="00F21034"/>
    <w:rPr>
      <w:rFonts w:ascii="Times New Roman" w:eastAsia="Times New Roman" w:hAnsi="Times New Roman" w:cs="Times New Roman" w:hint="default"/>
      <w:b/>
      <w:bCs/>
      <w:spacing w:val="-10"/>
      <w:shd w:val="clear" w:color="auto" w:fill="FFFFFF"/>
    </w:rPr>
  </w:style>
  <w:style w:type="character" w:customStyle="1" w:styleId="30">
    <w:name w:val="Основной текст + Полужирный3"/>
    <w:aliases w:val="Интервал 0 pt4"/>
    <w:basedOn w:val="a0"/>
    <w:uiPriority w:val="99"/>
    <w:rsid w:val="00F21034"/>
    <w:rPr>
      <w:rFonts w:ascii="Times New Roman" w:eastAsia="Times New Roman" w:hAnsi="Times New Roman" w:cs="Times New Roman" w:hint="default"/>
      <w:b/>
      <w:bCs/>
      <w:spacing w:val="-10"/>
      <w:shd w:val="clear" w:color="auto" w:fill="FFFFFF"/>
    </w:rPr>
  </w:style>
  <w:style w:type="character" w:customStyle="1" w:styleId="2">
    <w:name w:val="Основной текст + Полужирный2"/>
    <w:aliases w:val="Интервал 0 pt3"/>
    <w:basedOn w:val="a0"/>
    <w:uiPriority w:val="99"/>
    <w:rsid w:val="00F21034"/>
    <w:rPr>
      <w:rFonts w:ascii="Times New Roman" w:eastAsia="Times New Roman" w:hAnsi="Times New Roman" w:cs="Times New Roman" w:hint="default"/>
      <w:b/>
      <w:bCs/>
      <w:strike/>
      <w:spacing w:val="-10"/>
      <w:shd w:val="clear" w:color="auto" w:fill="FFFFFF"/>
    </w:rPr>
  </w:style>
  <w:style w:type="character" w:customStyle="1" w:styleId="Corbel">
    <w:name w:val="Основной текст + Corbel"/>
    <w:aliases w:val="12,5 pt4"/>
    <w:basedOn w:val="a0"/>
    <w:uiPriority w:val="99"/>
    <w:rsid w:val="00F21034"/>
    <w:rPr>
      <w:rFonts w:ascii="Corbel" w:eastAsia="Times New Roman" w:hAnsi="Corbel" w:cs="Corbel" w:hint="default"/>
      <w:strike/>
      <w:noProof/>
      <w:sz w:val="25"/>
      <w:szCs w:val="25"/>
      <w:shd w:val="clear" w:color="auto" w:fill="FFFFFF"/>
    </w:rPr>
  </w:style>
  <w:style w:type="character" w:customStyle="1" w:styleId="11">
    <w:name w:val="Основной текст + Полужирный1"/>
    <w:aliases w:val="Интервал 0 pt2"/>
    <w:basedOn w:val="a0"/>
    <w:uiPriority w:val="99"/>
    <w:rsid w:val="00F21034"/>
    <w:rPr>
      <w:rFonts w:ascii="Times New Roman" w:eastAsia="Times New Roman" w:hAnsi="Times New Roman" w:cs="Times New Roman" w:hint="default"/>
      <w:b/>
      <w:bCs/>
      <w:spacing w:val="-10"/>
      <w:shd w:val="clear" w:color="auto" w:fill="FFFFFF"/>
    </w:rPr>
  </w:style>
  <w:style w:type="character" w:customStyle="1" w:styleId="apple-converted-space">
    <w:name w:val="apple-converted-space"/>
    <w:basedOn w:val="a0"/>
    <w:rsid w:val="00F21034"/>
  </w:style>
  <w:style w:type="character" w:customStyle="1" w:styleId="fontstyle21">
    <w:name w:val="fontstyle21"/>
    <w:basedOn w:val="a0"/>
    <w:rsid w:val="00F21034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F2103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f4">
    <w:name w:val="Table Grid"/>
    <w:basedOn w:val="a1"/>
    <w:rsid w:val="00F21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9034</Words>
  <Characters>51499</Characters>
  <Application>Microsoft Office Word</Application>
  <DocSecurity>0</DocSecurity>
  <Lines>429</Lines>
  <Paragraphs>120</Paragraphs>
  <ScaleCrop>false</ScaleCrop>
  <Company>Reanimator Extreme Edition</Company>
  <LinksUpToDate>false</LinksUpToDate>
  <CharactersWithSpaces>60413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2019-12-24T07:26:00Z</dcterms:created>
  <dcterms:modified xsi:type="dcterms:W3CDTF">2019-12-24T07:28:00Z</dcterms:modified>
</cp:coreProperties>
</file>