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4C" w:rsidRDefault="004C504C" w:rsidP="00204852">
      <w:pPr>
        <w:spacing w:after="0" w:line="240" w:lineRule="auto"/>
        <w:rPr>
          <w:rFonts w:ascii="Times New Roman" w:eastAsia="Times New Roman" w:hAnsi="Times New Roman" w:cs="Times New Roman"/>
          <w:color w:val="333333"/>
          <w:sz w:val="27"/>
          <w:szCs w:val="27"/>
          <w:lang w:eastAsia="ru-RU"/>
        </w:rPr>
      </w:pPr>
      <w:r>
        <w:rPr>
          <w:rFonts w:ascii="Times New Roman" w:eastAsia="Times New Roman" w:hAnsi="Times New Roman" w:cs="Times New Roman"/>
          <w:noProof/>
          <w:color w:val="333333"/>
          <w:sz w:val="27"/>
          <w:szCs w:val="27"/>
          <w:lang w:eastAsia="ru-RU"/>
        </w:rPr>
        <w:drawing>
          <wp:inline distT="0" distB="0" distL="0" distR="0">
            <wp:extent cx="6840220" cy="9486476"/>
            <wp:effectExtent l="19050" t="0" r="0" b="0"/>
            <wp:docPr id="1" name="Рисунок 1" descr="C:\Users\User\AppData\Local\Temp\7zO4B23C074\положение о постановке на учё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7zO4B23C074\положение о постановке на учёт 001.jpg"/>
                    <pic:cNvPicPr>
                      <a:picLocks noChangeAspect="1" noChangeArrowheads="1"/>
                    </pic:cNvPicPr>
                  </pic:nvPicPr>
                  <pic:blipFill>
                    <a:blip r:embed="rId5"/>
                    <a:srcRect/>
                    <a:stretch>
                      <a:fillRect/>
                    </a:stretch>
                  </pic:blipFill>
                  <pic:spPr bwMode="auto">
                    <a:xfrm>
                      <a:off x="0" y="0"/>
                      <a:ext cx="6840220" cy="9486476"/>
                    </a:xfrm>
                    <a:prstGeom prst="rect">
                      <a:avLst/>
                    </a:prstGeom>
                    <a:noFill/>
                    <a:ln w="9525">
                      <a:noFill/>
                      <a:miter lim="800000"/>
                      <a:headEnd/>
                      <a:tailEnd/>
                    </a:ln>
                  </pic:spPr>
                </pic:pic>
              </a:graphicData>
            </a:graphic>
          </wp:inline>
        </w:drawing>
      </w:r>
    </w:p>
    <w:p w:rsidR="004C504C" w:rsidRDefault="004C504C" w:rsidP="00204852">
      <w:pPr>
        <w:spacing w:after="0" w:line="240" w:lineRule="auto"/>
        <w:rPr>
          <w:rFonts w:ascii="Times New Roman" w:eastAsia="Times New Roman" w:hAnsi="Times New Roman" w:cs="Times New Roman"/>
          <w:color w:val="333333"/>
          <w:sz w:val="27"/>
          <w:szCs w:val="27"/>
          <w:lang w:eastAsia="ru-RU"/>
        </w:rPr>
      </w:pPr>
    </w:p>
    <w:p w:rsidR="004C504C" w:rsidRDefault="004C504C" w:rsidP="00204852">
      <w:pPr>
        <w:spacing w:after="0" w:line="240" w:lineRule="auto"/>
        <w:rPr>
          <w:rFonts w:ascii="Times New Roman" w:eastAsia="Times New Roman" w:hAnsi="Times New Roman" w:cs="Times New Roman"/>
          <w:color w:val="333333"/>
          <w:sz w:val="27"/>
          <w:szCs w:val="27"/>
          <w:lang w:eastAsia="ru-RU"/>
        </w:rPr>
      </w:pPr>
    </w:p>
    <w:p w:rsidR="004C504C" w:rsidRDefault="004C504C" w:rsidP="00204852">
      <w:pPr>
        <w:spacing w:after="0" w:line="240" w:lineRule="auto"/>
        <w:rPr>
          <w:rFonts w:ascii="Times New Roman" w:eastAsia="Times New Roman" w:hAnsi="Times New Roman" w:cs="Times New Roman"/>
          <w:color w:val="333333"/>
          <w:sz w:val="27"/>
          <w:szCs w:val="27"/>
          <w:lang w:eastAsia="ru-RU"/>
        </w:rPr>
      </w:pPr>
    </w:p>
    <w:p w:rsidR="00204852" w:rsidRPr="001D2C53" w:rsidRDefault="00204852" w:rsidP="00204852">
      <w:pPr>
        <w:spacing w:after="0" w:line="240" w:lineRule="auto"/>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Приложение № 5</w:t>
      </w:r>
    </w:p>
    <w:p w:rsidR="00204852" w:rsidRPr="001D2C53" w:rsidRDefault="00204852" w:rsidP="00204852">
      <w:pPr>
        <w:shd w:val="clear" w:color="auto" w:fill="FFFFFF"/>
        <w:spacing w:after="0" w:line="408" w:lineRule="atLeast"/>
        <w:jc w:val="right"/>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w:t>
      </w:r>
      <w:r>
        <w:rPr>
          <w:rFonts w:ascii="Times New Roman" w:eastAsia="Times New Roman" w:hAnsi="Times New Roman" w:cs="Times New Roman"/>
          <w:color w:val="333333"/>
          <w:sz w:val="27"/>
          <w:szCs w:val="27"/>
          <w:lang w:eastAsia="ru-RU"/>
        </w:rPr>
        <w:t>                  </w:t>
      </w:r>
      <w:r w:rsidRPr="001D2C53">
        <w:rPr>
          <w:rFonts w:ascii="Times New Roman" w:eastAsia="Times New Roman" w:hAnsi="Times New Roman" w:cs="Times New Roman"/>
          <w:color w:val="333333"/>
          <w:sz w:val="27"/>
          <w:szCs w:val="27"/>
          <w:lang w:eastAsia="ru-RU"/>
        </w:rPr>
        <w:t xml:space="preserve"> к приказу МКОУ </w:t>
      </w:r>
      <w:proofErr w:type="spellStart"/>
      <w:r w:rsidRPr="001D2C53">
        <w:rPr>
          <w:rFonts w:ascii="Times New Roman" w:eastAsia="Times New Roman" w:hAnsi="Times New Roman" w:cs="Times New Roman"/>
          <w:color w:val="333333"/>
          <w:sz w:val="27"/>
          <w:szCs w:val="27"/>
          <w:lang w:eastAsia="ru-RU"/>
        </w:rPr>
        <w:t>Антипинская</w:t>
      </w:r>
      <w:proofErr w:type="spellEnd"/>
      <w:r w:rsidRPr="001D2C53">
        <w:rPr>
          <w:rFonts w:ascii="Times New Roman" w:eastAsia="Times New Roman" w:hAnsi="Times New Roman" w:cs="Times New Roman"/>
          <w:color w:val="333333"/>
          <w:sz w:val="27"/>
          <w:szCs w:val="27"/>
          <w:lang w:eastAsia="ru-RU"/>
        </w:rPr>
        <w:t xml:space="preserve">  СОШ  </w:t>
      </w:r>
    </w:p>
    <w:p w:rsidR="00204852" w:rsidRPr="001D2C53" w:rsidRDefault="00204852" w:rsidP="00204852">
      <w:pPr>
        <w:shd w:val="clear" w:color="auto" w:fill="FFFFFF"/>
        <w:spacing w:after="0" w:line="408" w:lineRule="atLeast"/>
        <w:jc w:val="right"/>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от «01» сентября 2018 г. № 67</w:t>
      </w:r>
    </w:p>
    <w:p w:rsidR="00204852" w:rsidRPr="001D2C53" w:rsidRDefault="00204852" w:rsidP="00204852">
      <w:pPr>
        <w:shd w:val="clear" w:color="auto" w:fill="FFFFFF"/>
        <w:spacing w:after="0" w:line="408" w:lineRule="atLeast"/>
        <w:jc w:val="center"/>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 </w:t>
      </w:r>
    </w:p>
    <w:p w:rsidR="00204852" w:rsidRPr="001D2C53" w:rsidRDefault="00204852" w:rsidP="00204852">
      <w:pPr>
        <w:shd w:val="clear" w:color="auto" w:fill="FFFFFF"/>
        <w:spacing w:after="0" w:line="408" w:lineRule="atLeast"/>
        <w:jc w:val="center"/>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Положение о постановке</w:t>
      </w:r>
    </w:p>
    <w:p w:rsidR="00204852" w:rsidRPr="001D2C53" w:rsidRDefault="00204852" w:rsidP="00204852">
      <w:pPr>
        <w:shd w:val="clear" w:color="auto" w:fill="FFFFFF"/>
        <w:spacing w:after="0" w:line="408" w:lineRule="atLeast"/>
        <w:jc w:val="center"/>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 xml:space="preserve">на </w:t>
      </w:r>
      <w:proofErr w:type="spellStart"/>
      <w:r w:rsidRPr="001D2C53">
        <w:rPr>
          <w:rFonts w:ascii="Times New Roman" w:eastAsia="Times New Roman" w:hAnsi="Times New Roman" w:cs="Times New Roman"/>
          <w:b/>
          <w:bCs/>
          <w:color w:val="333333"/>
          <w:sz w:val="27"/>
          <w:lang w:eastAsia="ru-RU"/>
        </w:rPr>
        <w:t>внутришкольный</w:t>
      </w:r>
      <w:proofErr w:type="spellEnd"/>
      <w:r w:rsidRPr="001D2C53">
        <w:rPr>
          <w:rFonts w:ascii="Times New Roman" w:eastAsia="Times New Roman" w:hAnsi="Times New Roman" w:cs="Times New Roman"/>
          <w:b/>
          <w:bCs/>
          <w:color w:val="333333"/>
          <w:sz w:val="27"/>
          <w:lang w:eastAsia="ru-RU"/>
        </w:rPr>
        <w:t xml:space="preserve"> учет обучающихся и их семей</w:t>
      </w:r>
    </w:p>
    <w:p w:rsidR="00204852" w:rsidRPr="001D2C53" w:rsidRDefault="00204852" w:rsidP="00204852">
      <w:pPr>
        <w:shd w:val="clear" w:color="auto" w:fill="FFFFFF"/>
        <w:spacing w:after="0" w:line="408" w:lineRule="atLeast"/>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I. Общие положения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1.1. Настоящее Положение разработано в соответствии с Конституцией РФ, Законом РФ от 24. № 120-ФЗ "Об основах системы профилактики безнадзорности и правонарушений несовершеннолетних", Законом РФ от 29.12.2012 № 273-ФЗ «Об образовании в Российской Федерации»,  Законом РФ "Об образовании", ФЗ РФ от 24.07.1998 № 124-ФЗ "Об основных гарантиях прав ребёнка в Российской Федерации", Семейным кодексом РФ.</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1.2. Настоящее Положение регламентирует порядок постановки на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учёт и снятия с учёта обучающихся и их семей.</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1.3. В Положении применяются следующие понятия: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i/>
          <w:iCs/>
          <w:color w:val="333333"/>
          <w:sz w:val="27"/>
          <w:lang w:eastAsia="ru-RU"/>
        </w:rPr>
        <w:t>Профилактика безнадзорности и правонарушений обучающихся</w:t>
      </w:r>
      <w:r w:rsidRPr="001D2C53">
        <w:rPr>
          <w:rFonts w:ascii="Times New Roman" w:eastAsia="Times New Roman" w:hAnsi="Times New Roman" w:cs="Times New Roman"/>
          <w:color w:val="333333"/>
          <w:sz w:val="27"/>
          <w:szCs w:val="27"/>
          <w:lang w:eastAsia="ru-RU"/>
        </w:rPr>
        <w:t> - система социальных, правовых и педагогических мер, направленных на выявление и устранение причин и условий, способствующих безнадзорности, правонарушениям, антиобщественным действиям</w:t>
      </w:r>
      <w:r>
        <w:rPr>
          <w:rFonts w:ascii="Times New Roman" w:eastAsia="Times New Roman" w:hAnsi="Times New Roman" w:cs="Times New Roman"/>
          <w:color w:val="333333"/>
          <w:sz w:val="27"/>
          <w:szCs w:val="27"/>
          <w:lang w:eastAsia="ru-RU"/>
        </w:rPr>
        <w:t xml:space="preserve"> </w:t>
      </w:r>
      <w:r w:rsidRPr="001D2C53">
        <w:rPr>
          <w:rFonts w:ascii="Times New Roman" w:eastAsia="Times New Roman" w:hAnsi="Times New Roman" w:cs="Times New Roman"/>
          <w:color w:val="333333"/>
          <w:sz w:val="27"/>
          <w:szCs w:val="27"/>
          <w:lang w:eastAsia="ru-RU"/>
        </w:rPr>
        <w:t>обучающихся, осуществляемых в совокупности с индивидуальной профилактической работой с обучающимися и семьями, находящимися в социально опасном положении.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i/>
          <w:iCs/>
          <w:color w:val="333333"/>
          <w:sz w:val="27"/>
          <w:lang w:eastAsia="ru-RU"/>
        </w:rPr>
        <w:t>Индивидуальная профилактическая работа</w:t>
      </w:r>
      <w:r w:rsidRPr="001D2C53">
        <w:rPr>
          <w:rFonts w:ascii="Times New Roman" w:eastAsia="Times New Roman" w:hAnsi="Times New Roman" w:cs="Times New Roman"/>
          <w:color w:val="333333"/>
          <w:sz w:val="27"/>
          <w:szCs w:val="27"/>
          <w:lang w:eastAsia="ru-RU"/>
        </w:rPr>
        <w:t> -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i/>
          <w:iCs/>
          <w:color w:val="333333"/>
          <w:sz w:val="27"/>
          <w:lang w:eastAsia="ru-RU"/>
        </w:rPr>
        <w:t>Несовершеннолетний, находящийся в социально опасном положении</w:t>
      </w:r>
      <w:r w:rsidRPr="001D2C53">
        <w:rPr>
          <w:rFonts w:ascii="Times New Roman" w:eastAsia="Times New Roman" w:hAnsi="Times New Roman" w:cs="Times New Roman"/>
          <w:color w:val="333333"/>
          <w:sz w:val="27"/>
          <w:szCs w:val="27"/>
          <w:lang w:eastAsia="ru-RU"/>
        </w:rPr>
        <w:t> - обучающийся образовательного учреждения, который в следствии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i/>
          <w:iCs/>
          <w:color w:val="333333"/>
          <w:sz w:val="27"/>
          <w:lang w:eastAsia="ru-RU"/>
        </w:rPr>
        <w:t>Семья, находящаяся в социально опасном положении</w:t>
      </w:r>
      <w:r w:rsidRPr="001D2C53">
        <w:rPr>
          <w:rFonts w:ascii="Times New Roman" w:eastAsia="Times New Roman" w:hAnsi="Times New Roman" w:cs="Times New Roman"/>
          <w:color w:val="333333"/>
          <w:sz w:val="27"/>
          <w:szCs w:val="27"/>
          <w:lang w:eastAsia="ru-RU"/>
        </w:rPr>
        <w:t>, - семья, имеющая обучающегося, находящегося в социально 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обращаются с ним.</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lastRenderedPageBreak/>
        <w:t xml:space="preserve">Учет в образовательном учреждении обучающихся и семей, находящихся в социально опасном положении (далее –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учет), - система индивидуальных профилактических мероприятий, осуществляемая образовательным учреждением в отношении обучающегося и семей, находящихся в социально опасном положении, которая направлена на: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предупреждение безнадзорности, правонарушений и других негативных проявлений в среде обучающихся;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выявление и устранение причин и условий, способствующих безнадзорности и правонарушениям обучающихся;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социально-педагогическую реабилитацию обучающихся и семей, находящихся в социально опасном положении.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II. Основные цели и задачи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2.1.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учёт ведётся с целью ранней профилактики школьной </w:t>
      </w:r>
      <w:proofErr w:type="spellStart"/>
      <w:r w:rsidRPr="001D2C53">
        <w:rPr>
          <w:rFonts w:ascii="Times New Roman" w:eastAsia="Times New Roman" w:hAnsi="Times New Roman" w:cs="Times New Roman"/>
          <w:color w:val="333333"/>
          <w:sz w:val="27"/>
          <w:szCs w:val="27"/>
          <w:lang w:eastAsia="ru-RU"/>
        </w:rPr>
        <w:t>дезадаптации</w:t>
      </w:r>
      <w:proofErr w:type="spellEnd"/>
      <w:r w:rsidRPr="001D2C53">
        <w:rPr>
          <w:rFonts w:ascii="Times New Roman" w:eastAsia="Times New Roman" w:hAnsi="Times New Roman" w:cs="Times New Roman"/>
          <w:color w:val="333333"/>
          <w:sz w:val="27"/>
          <w:szCs w:val="27"/>
          <w:lang w:eastAsia="ru-RU"/>
        </w:rPr>
        <w:t xml:space="preserve">, </w:t>
      </w:r>
      <w:proofErr w:type="spellStart"/>
      <w:r w:rsidRPr="001D2C53">
        <w:rPr>
          <w:rFonts w:ascii="Times New Roman" w:eastAsia="Times New Roman" w:hAnsi="Times New Roman" w:cs="Times New Roman"/>
          <w:color w:val="333333"/>
          <w:sz w:val="27"/>
          <w:szCs w:val="27"/>
          <w:lang w:eastAsia="ru-RU"/>
        </w:rPr>
        <w:t>девиантного</w:t>
      </w:r>
      <w:proofErr w:type="spellEnd"/>
      <w:r w:rsidRPr="001D2C53">
        <w:rPr>
          <w:rFonts w:ascii="Times New Roman" w:eastAsia="Times New Roman" w:hAnsi="Times New Roman" w:cs="Times New Roman"/>
          <w:color w:val="333333"/>
          <w:sz w:val="27"/>
          <w:szCs w:val="27"/>
          <w:lang w:eastAsia="ru-RU"/>
        </w:rPr>
        <w:t xml:space="preserve"> поведения обучающихся.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2.2. Основные задачи:</w:t>
      </w:r>
    </w:p>
    <w:p w:rsidR="00204852" w:rsidRPr="001D2C53" w:rsidRDefault="00204852" w:rsidP="00204852">
      <w:pPr>
        <w:numPr>
          <w:ilvl w:val="0"/>
          <w:numId w:val="1"/>
        </w:numPr>
        <w:shd w:val="clear" w:color="auto" w:fill="FFFFFF"/>
        <w:spacing w:after="0" w:line="408" w:lineRule="atLeast"/>
        <w:ind w:left="0"/>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предупреждение безнадзорности, беспризорности, правонарушений и антиобщественных действий несовершеннолетних;</w:t>
      </w:r>
    </w:p>
    <w:p w:rsidR="00204852" w:rsidRPr="001D2C53" w:rsidRDefault="00204852" w:rsidP="00204852">
      <w:pPr>
        <w:numPr>
          <w:ilvl w:val="0"/>
          <w:numId w:val="1"/>
        </w:numPr>
        <w:shd w:val="clear" w:color="auto" w:fill="FFFFFF"/>
        <w:spacing w:after="0" w:line="408" w:lineRule="atLeast"/>
        <w:ind w:left="0"/>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обеспечение защиты прав и законных интересов несовершеннолетних;</w:t>
      </w:r>
    </w:p>
    <w:p w:rsidR="00204852" w:rsidRPr="001D2C53" w:rsidRDefault="00204852" w:rsidP="00204852">
      <w:pPr>
        <w:numPr>
          <w:ilvl w:val="0"/>
          <w:numId w:val="1"/>
        </w:numPr>
        <w:shd w:val="clear" w:color="auto" w:fill="FFFFFF"/>
        <w:spacing w:after="0" w:line="408" w:lineRule="atLeast"/>
        <w:ind w:left="0"/>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своевременное выявление детей и семей, находящихся в социально опасном положении или группе риска по социальному сиротству; оказание социально- психологической и педагогической помощи несовершеннолетним с отклонениями в поведении, имеющим проблемы в обучении; оказание помощи семьям в обучении и воспитании детей.</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 xml:space="preserve">III. Организация деятельности по постановке на </w:t>
      </w:r>
      <w:proofErr w:type="spellStart"/>
      <w:r w:rsidRPr="001D2C53">
        <w:rPr>
          <w:rFonts w:ascii="Times New Roman" w:eastAsia="Times New Roman" w:hAnsi="Times New Roman" w:cs="Times New Roman"/>
          <w:b/>
          <w:bCs/>
          <w:color w:val="333333"/>
          <w:sz w:val="27"/>
          <w:lang w:eastAsia="ru-RU"/>
        </w:rPr>
        <w:t>внутришкольный</w:t>
      </w:r>
      <w:proofErr w:type="spellEnd"/>
      <w:r w:rsidRPr="001D2C53">
        <w:rPr>
          <w:rFonts w:ascii="Times New Roman" w:eastAsia="Times New Roman" w:hAnsi="Times New Roman" w:cs="Times New Roman"/>
          <w:b/>
          <w:bCs/>
          <w:color w:val="333333"/>
          <w:sz w:val="27"/>
          <w:lang w:eastAsia="ru-RU"/>
        </w:rPr>
        <w:t xml:space="preserve"> учёт или снятию с учёта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3.1. Решение о постановке на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учёт или снятии с учёта принимается на заседании Совета профилактики правонарушений (далее - Совет).</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3.2. Постановка или снятие с </w:t>
      </w:r>
      <w:proofErr w:type="spellStart"/>
      <w:r w:rsidRPr="001D2C53">
        <w:rPr>
          <w:rFonts w:ascii="Times New Roman" w:eastAsia="Times New Roman" w:hAnsi="Times New Roman" w:cs="Times New Roman"/>
          <w:color w:val="333333"/>
          <w:sz w:val="27"/>
          <w:szCs w:val="27"/>
          <w:lang w:eastAsia="ru-RU"/>
        </w:rPr>
        <w:t>внутришкольного</w:t>
      </w:r>
      <w:proofErr w:type="spellEnd"/>
      <w:r w:rsidRPr="001D2C53">
        <w:rPr>
          <w:rFonts w:ascii="Times New Roman" w:eastAsia="Times New Roman" w:hAnsi="Times New Roman" w:cs="Times New Roman"/>
          <w:color w:val="333333"/>
          <w:sz w:val="27"/>
          <w:szCs w:val="27"/>
          <w:lang w:eastAsia="ru-RU"/>
        </w:rPr>
        <w:t xml:space="preserve"> учёта осуществляется  по представлению Совета профилактики правонарушений школы;</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3.3. Для постановки несовершеннолетнего и (или) семьи на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учёт секретарю Совета за три дня до заседания представляются следующие документы:</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докладная классного руководителя, учителя – предметника и других заинтересованных лиц об оказании им помощи по вопросам, входящим в компетенцию Совета;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характеристика несовершеннолетнего;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акт обследования материально-бытовых условий семьи;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справка о профилактической работе с несовершеннолетним, подготовленная классным руководителем и его родителями;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3.4. Для снятия несовершеннолетнего и (или) семьи с </w:t>
      </w:r>
      <w:proofErr w:type="spellStart"/>
      <w:r w:rsidRPr="001D2C53">
        <w:rPr>
          <w:rFonts w:ascii="Times New Roman" w:eastAsia="Times New Roman" w:hAnsi="Times New Roman" w:cs="Times New Roman"/>
          <w:color w:val="333333"/>
          <w:sz w:val="27"/>
          <w:szCs w:val="27"/>
          <w:lang w:eastAsia="ru-RU"/>
        </w:rPr>
        <w:t>внутришкольного</w:t>
      </w:r>
      <w:proofErr w:type="spellEnd"/>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учёта представляются следующие документы:</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lastRenderedPageBreak/>
        <w:t>- информация ответственного лица, назначенного решением Совета, о выполнении плана индивидуальной профилактической работы с несовершеннолетним и его родителями (законными представителями), с обязательными результатами работы и предложениями по дальнейшему сопровождению.</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3.5. На заседании Совета обсуждается и утверждается план индивидуальной профилактической работы с несовершеннолетним и его родителями (законными представителями), определяются сроки выполнения намеченных мероприятий и ответственные лица.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3.6. Секретарь Совета или классный руководитель доводит решение до сведения родителей (законных представителей), если они не присутствовали на заседании Совета по уважительным причинам, официальным уведомлением с указанием даты и номера протокола заседания и причины постановки или снятия с учёта.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3.7. Социальный педагог ведёт журналы учёта учащихся и семей, состоящих на </w:t>
      </w:r>
      <w:proofErr w:type="spellStart"/>
      <w:r w:rsidRPr="001D2C53">
        <w:rPr>
          <w:rFonts w:ascii="Times New Roman" w:eastAsia="Times New Roman" w:hAnsi="Times New Roman" w:cs="Times New Roman"/>
          <w:color w:val="333333"/>
          <w:sz w:val="27"/>
          <w:szCs w:val="27"/>
          <w:lang w:eastAsia="ru-RU"/>
        </w:rPr>
        <w:t>внутришкольном</w:t>
      </w:r>
      <w:proofErr w:type="spellEnd"/>
      <w:r w:rsidRPr="001D2C53">
        <w:rPr>
          <w:rFonts w:ascii="Times New Roman" w:eastAsia="Times New Roman" w:hAnsi="Times New Roman" w:cs="Times New Roman"/>
          <w:color w:val="333333"/>
          <w:sz w:val="27"/>
          <w:szCs w:val="27"/>
          <w:lang w:eastAsia="ru-RU"/>
        </w:rPr>
        <w:t xml:space="preserve"> учёте, на учёте в комиссии по делам несовершеннолетних и защите их прав (далее - </w:t>
      </w:r>
      <w:proofErr w:type="spellStart"/>
      <w:r w:rsidRPr="001D2C53">
        <w:rPr>
          <w:rFonts w:ascii="Times New Roman" w:eastAsia="Times New Roman" w:hAnsi="Times New Roman" w:cs="Times New Roman"/>
          <w:color w:val="333333"/>
          <w:sz w:val="27"/>
          <w:szCs w:val="27"/>
          <w:lang w:eastAsia="ru-RU"/>
        </w:rPr>
        <w:t>КДНиЗП</w:t>
      </w:r>
      <w:proofErr w:type="spellEnd"/>
      <w:r w:rsidRPr="001D2C53">
        <w:rPr>
          <w:rFonts w:ascii="Times New Roman" w:eastAsia="Times New Roman" w:hAnsi="Times New Roman" w:cs="Times New Roman"/>
          <w:color w:val="333333"/>
          <w:sz w:val="27"/>
          <w:szCs w:val="27"/>
          <w:lang w:eastAsia="ru-RU"/>
        </w:rPr>
        <w:t>), подразделении по делам несовершеннолетних отдела министерства внутренних дел (далее - ПДН ОМВД).</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3.8. Социальный педагог проводит сверку списков учащихся и семей, состоящих на </w:t>
      </w:r>
      <w:proofErr w:type="spellStart"/>
      <w:r w:rsidRPr="001D2C53">
        <w:rPr>
          <w:rFonts w:ascii="Times New Roman" w:eastAsia="Times New Roman" w:hAnsi="Times New Roman" w:cs="Times New Roman"/>
          <w:color w:val="333333"/>
          <w:sz w:val="27"/>
          <w:szCs w:val="27"/>
          <w:lang w:eastAsia="ru-RU"/>
        </w:rPr>
        <w:t>внутришкольном</w:t>
      </w:r>
      <w:proofErr w:type="spellEnd"/>
      <w:r w:rsidRPr="001D2C53">
        <w:rPr>
          <w:rFonts w:ascii="Times New Roman" w:eastAsia="Times New Roman" w:hAnsi="Times New Roman" w:cs="Times New Roman"/>
          <w:color w:val="333333"/>
          <w:sz w:val="27"/>
          <w:szCs w:val="27"/>
          <w:lang w:eastAsia="ru-RU"/>
        </w:rPr>
        <w:t xml:space="preserve"> учёте, на учёте в </w:t>
      </w:r>
      <w:proofErr w:type="spellStart"/>
      <w:r w:rsidRPr="001D2C53">
        <w:rPr>
          <w:rFonts w:ascii="Times New Roman" w:eastAsia="Times New Roman" w:hAnsi="Times New Roman" w:cs="Times New Roman"/>
          <w:color w:val="333333"/>
          <w:sz w:val="27"/>
          <w:szCs w:val="27"/>
          <w:lang w:eastAsia="ru-RU"/>
        </w:rPr>
        <w:t>КДНиЗП</w:t>
      </w:r>
      <w:proofErr w:type="spellEnd"/>
      <w:r w:rsidRPr="001D2C53">
        <w:rPr>
          <w:rFonts w:ascii="Times New Roman" w:eastAsia="Times New Roman" w:hAnsi="Times New Roman" w:cs="Times New Roman"/>
          <w:color w:val="333333"/>
          <w:sz w:val="27"/>
          <w:szCs w:val="27"/>
          <w:lang w:eastAsia="ru-RU"/>
        </w:rPr>
        <w:t>, ПДН ОВД на 5 сентября, 01 января.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 xml:space="preserve">IV. Основания для постановки на </w:t>
      </w:r>
      <w:proofErr w:type="spellStart"/>
      <w:r w:rsidRPr="001D2C53">
        <w:rPr>
          <w:rFonts w:ascii="Times New Roman" w:eastAsia="Times New Roman" w:hAnsi="Times New Roman" w:cs="Times New Roman"/>
          <w:b/>
          <w:bCs/>
          <w:color w:val="333333"/>
          <w:sz w:val="27"/>
          <w:lang w:eastAsia="ru-RU"/>
        </w:rPr>
        <w:t>внутришкольный</w:t>
      </w:r>
      <w:proofErr w:type="spellEnd"/>
      <w:r w:rsidRPr="001D2C53">
        <w:rPr>
          <w:rFonts w:ascii="Times New Roman" w:eastAsia="Times New Roman" w:hAnsi="Times New Roman" w:cs="Times New Roman"/>
          <w:b/>
          <w:bCs/>
          <w:color w:val="333333"/>
          <w:sz w:val="27"/>
          <w:lang w:eastAsia="ru-RU"/>
        </w:rPr>
        <w:t xml:space="preserve"> учёт</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4.1. Основания для постановки на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учёт несовершеннолетних исходят из статей 5, 6, 14 Федерального Закона «Об основах системы профилактики безнадзорности и правонарушений несовершеннолетних»:</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4.1.1. Непосещение или систематические пропуски занятий без уважительных причин (суммарно 15 дней).</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4.1.2. Неуспеваемость учащегося по учебным предметам.</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4.1.3. Социально-опасное положение:</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а) безнадзорность или беспризорность.</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б) бродяжничество или попрошайничество.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4.1.4. Употребление </w:t>
      </w:r>
      <w:proofErr w:type="spellStart"/>
      <w:r w:rsidRPr="001D2C53">
        <w:rPr>
          <w:rFonts w:ascii="Times New Roman" w:eastAsia="Times New Roman" w:hAnsi="Times New Roman" w:cs="Times New Roman"/>
          <w:color w:val="333333"/>
          <w:sz w:val="27"/>
          <w:szCs w:val="27"/>
          <w:lang w:eastAsia="ru-RU"/>
        </w:rPr>
        <w:t>психоактивных</w:t>
      </w:r>
      <w:proofErr w:type="spellEnd"/>
      <w:r w:rsidRPr="001D2C53">
        <w:rPr>
          <w:rFonts w:ascii="Times New Roman" w:eastAsia="Times New Roman" w:hAnsi="Times New Roman" w:cs="Times New Roman"/>
          <w:color w:val="333333"/>
          <w:sz w:val="27"/>
          <w:szCs w:val="27"/>
          <w:lang w:eastAsia="ru-RU"/>
        </w:rPr>
        <w:t xml:space="preserve"> и токсических веществ, наркотических средств, спиртных напитков, курение.</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4.1.5. Повторный курс обучения по неуважительной причине.</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4.1.6. Участие в неформальных объединениях и организациях антиобщественной направленности.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4.1.7. Совершение правонарушения до достижения возраста, с которого наступает уголовная ответственность.</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4.1.8. Систематическое нарушение внутреннего распорядка школы (систематическое невыполнение </w:t>
      </w:r>
      <w:proofErr w:type="spellStart"/>
      <w:r w:rsidRPr="001D2C53">
        <w:rPr>
          <w:rFonts w:ascii="Times New Roman" w:eastAsia="Times New Roman" w:hAnsi="Times New Roman" w:cs="Times New Roman"/>
          <w:color w:val="333333"/>
          <w:sz w:val="27"/>
          <w:szCs w:val="27"/>
          <w:lang w:eastAsia="ru-RU"/>
        </w:rPr>
        <w:t>д</w:t>
      </w:r>
      <w:proofErr w:type="spellEnd"/>
      <w:r w:rsidRPr="001D2C53">
        <w:rPr>
          <w:rFonts w:ascii="Times New Roman" w:eastAsia="Times New Roman" w:hAnsi="Times New Roman" w:cs="Times New Roman"/>
          <w:color w:val="333333"/>
          <w:sz w:val="27"/>
          <w:szCs w:val="27"/>
          <w:lang w:eastAsia="ru-RU"/>
        </w:rPr>
        <w:t>/</w:t>
      </w:r>
      <w:proofErr w:type="spellStart"/>
      <w:r w:rsidRPr="001D2C53">
        <w:rPr>
          <w:rFonts w:ascii="Times New Roman" w:eastAsia="Times New Roman" w:hAnsi="Times New Roman" w:cs="Times New Roman"/>
          <w:color w:val="333333"/>
          <w:sz w:val="27"/>
          <w:szCs w:val="27"/>
          <w:lang w:eastAsia="ru-RU"/>
        </w:rPr>
        <w:t>з</w:t>
      </w:r>
      <w:proofErr w:type="spellEnd"/>
      <w:r w:rsidRPr="001D2C53">
        <w:rPr>
          <w:rFonts w:ascii="Times New Roman" w:eastAsia="Times New Roman" w:hAnsi="Times New Roman" w:cs="Times New Roman"/>
          <w:color w:val="333333"/>
          <w:sz w:val="27"/>
          <w:szCs w:val="27"/>
          <w:lang w:eastAsia="ru-RU"/>
        </w:rPr>
        <w:t>, отказ от работы на уроке, постоянное отсутствие учебника, тетради, разговоры на уроках и др.).</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lastRenderedPageBreak/>
        <w:t>4.1.9. Систематическое нарушение дисциплины в школе (драки, грубость, сквернословие и др.) и Устава образовательного учреждения.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4.2. Основания для постановки на </w:t>
      </w:r>
      <w:proofErr w:type="spellStart"/>
      <w:r w:rsidRPr="001D2C53">
        <w:rPr>
          <w:rFonts w:ascii="Times New Roman" w:eastAsia="Times New Roman" w:hAnsi="Times New Roman" w:cs="Times New Roman"/>
          <w:color w:val="333333"/>
          <w:sz w:val="27"/>
          <w:szCs w:val="27"/>
          <w:lang w:eastAsia="ru-RU"/>
        </w:rPr>
        <w:t>внутришкольный</w:t>
      </w:r>
      <w:proofErr w:type="spellEnd"/>
      <w:r w:rsidRPr="001D2C53">
        <w:rPr>
          <w:rFonts w:ascii="Times New Roman" w:eastAsia="Times New Roman" w:hAnsi="Times New Roman" w:cs="Times New Roman"/>
          <w:color w:val="333333"/>
          <w:sz w:val="27"/>
          <w:szCs w:val="27"/>
          <w:lang w:eastAsia="ru-RU"/>
        </w:rPr>
        <w:t xml:space="preserve"> учёт семьи, в которой родители (законные представители):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4.2.1. Не исполняют обязанностей по воспитанию, обучению и (или) содержанию своих детей.</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4.2.2. Злоупотребляют наркотиками и спиртными напитками; отрицательно влияют на поведение несовершеннолетних, вовлекают их в противоправные действия (преступления, бродяжничество, попрошайничество, проституцию, распространение и употребление наркотиков, спиртных напитков т.д.).</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4.2.3. Допускают в отношении своих детей жестокое обращение.</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4.2.4. Имеют детей, находящихся в социально опасном положении и состоящих на учёте в образовательном учреждении.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 xml:space="preserve">V. Основания для снятия с </w:t>
      </w:r>
      <w:proofErr w:type="spellStart"/>
      <w:r w:rsidRPr="001D2C53">
        <w:rPr>
          <w:rFonts w:ascii="Times New Roman" w:eastAsia="Times New Roman" w:hAnsi="Times New Roman" w:cs="Times New Roman"/>
          <w:b/>
          <w:bCs/>
          <w:color w:val="333333"/>
          <w:sz w:val="27"/>
          <w:lang w:eastAsia="ru-RU"/>
        </w:rPr>
        <w:t>внутришкольного</w:t>
      </w:r>
      <w:proofErr w:type="spellEnd"/>
      <w:r w:rsidRPr="001D2C53">
        <w:rPr>
          <w:rFonts w:ascii="Times New Roman" w:eastAsia="Times New Roman" w:hAnsi="Times New Roman" w:cs="Times New Roman"/>
          <w:b/>
          <w:bCs/>
          <w:color w:val="333333"/>
          <w:sz w:val="27"/>
          <w:lang w:eastAsia="ru-RU"/>
        </w:rPr>
        <w:t xml:space="preserve"> учёта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5.1. Позитивные изменения, сохраняющиеся длительное время (минимум 2 месяца), указанных в настоящем Положении обстоятельств жизни обучающегося.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Кроме того, с </w:t>
      </w:r>
      <w:proofErr w:type="spellStart"/>
      <w:r w:rsidRPr="001D2C53">
        <w:rPr>
          <w:rFonts w:ascii="Times New Roman" w:eastAsia="Times New Roman" w:hAnsi="Times New Roman" w:cs="Times New Roman"/>
          <w:color w:val="333333"/>
          <w:sz w:val="27"/>
          <w:szCs w:val="27"/>
          <w:lang w:eastAsia="ru-RU"/>
        </w:rPr>
        <w:t>внутришкольного</w:t>
      </w:r>
      <w:proofErr w:type="spellEnd"/>
      <w:r w:rsidRPr="001D2C53">
        <w:rPr>
          <w:rFonts w:ascii="Times New Roman" w:eastAsia="Times New Roman" w:hAnsi="Times New Roman" w:cs="Times New Roman"/>
          <w:color w:val="333333"/>
          <w:sz w:val="27"/>
          <w:szCs w:val="27"/>
          <w:lang w:eastAsia="ru-RU"/>
        </w:rPr>
        <w:t xml:space="preserve"> учета снимаются обучающиеся: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окончившие государственное образовательное учреждение; сменившие место жительство и перешедшие в другое образовательное учреждение;</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а также по другим объективным причинам.</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b/>
          <w:bCs/>
          <w:color w:val="333333"/>
          <w:sz w:val="27"/>
          <w:lang w:eastAsia="ru-RU"/>
        </w:rPr>
        <w:t>VI. Сроки проведения индивидуальной профилактической работы</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наступления других обстоятельств,</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предусмотренных законодательством Российской Федерации. Школьным Советом профилактики правонарушений совместно с классным руководителем разрабатывается план профилактической работы с данным несовершеннолетним. На учащегося заводится учетная карточка. Учетная карточка ведется социальным педагогом, классным руководителем совместно, по необходимости с привлечением других служб, в чьи обязанности входит работа с данной категорией несовершеннолетних. Классный руководитель проводит профилактическую работу согласно разработанному совместно со школьным Советом профилактики правонарушений плану, все результаты заносит в свой дневник на страницу, отведенную для фиксации работы с данным несовершеннолетним. Классный руководитель проводит анализ профилактической работы с несовершеннолетними, стоящими на </w:t>
      </w:r>
      <w:proofErr w:type="spellStart"/>
      <w:r w:rsidRPr="001D2C53">
        <w:rPr>
          <w:rFonts w:ascii="Times New Roman" w:eastAsia="Times New Roman" w:hAnsi="Times New Roman" w:cs="Times New Roman"/>
          <w:color w:val="333333"/>
          <w:sz w:val="27"/>
          <w:szCs w:val="27"/>
          <w:lang w:eastAsia="ru-RU"/>
        </w:rPr>
        <w:t>внутришкольном</w:t>
      </w:r>
      <w:proofErr w:type="spellEnd"/>
      <w:r w:rsidRPr="001D2C53">
        <w:rPr>
          <w:rFonts w:ascii="Times New Roman" w:eastAsia="Times New Roman" w:hAnsi="Times New Roman" w:cs="Times New Roman"/>
          <w:color w:val="333333"/>
          <w:sz w:val="27"/>
          <w:szCs w:val="27"/>
          <w:lang w:eastAsia="ru-RU"/>
        </w:rPr>
        <w:t xml:space="preserve"> учете. В планах работы классного руководителя, школьного Совета профилактики правонарушений большое место отведено контролю за учебной и внеурочной </w:t>
      </w:r>
      <w:r w:rsidRPr="001D2C53">
        <w:rPr>
          <w:rFonts w:ascii="Times New Roman" w:eastAsia="Times New Roman" w:hAnsi="Times New Roman" w:cs="Times New Roman"/>
          <w:color w:val="333333"/>
          <w:sz w:val="27"/>
          <w:szCs w:val="27"/>
          <w:lang w:eastAsia="ru-RU"/>
        </w:rPr>
        <w:lastRenderedPageBreak/>
        <w:t xml:space="preserve">деятельностью несовершеннолетнего, т. к. чаще всего именно отсутствие четкого контроля со стороны родителей является причиной неуспеваемости и плохого поведения несовершеннолетнего. Форму таблицы контроля за поведением, посещением занятий и обучением учащихся, стоящих на </w:t>
      </w:r>
      <w:proofErr w:type="spellStart"/>
      <w:r w:rsidRPr="001D2C53">
        <w:rPr>
          <w:rFonts w:ascii="Times New Roman" w:eastAsia="Times New Roman" w:hAnsi="Times New Roman" w:cs="Times New Roman"/>
          <w:color w:val="333333"/>
          <w:sz w:val="27"/>
          <w:szCs w:val="27"/>
          <w:lang w:eastAsia="ru-RU"/>
        </w:rPr>
        <w:t>внутришкольном</w:t>
      </w:r>
      <w:proofErr w:type="spellEnd"/>
      <w:r w:rsidRPr="001D2C53">
        <w:rPr>
          <w:rFonts w:ascii="Times New Roman" w:eastAsia="Times New Roman" w:hAnsi="Times New Roman" w:cs="Times New Roman"/>
          <w:color w:val="333333"/>
          <w:sz w:val="27"/>
          <w:szCs w:val="27"/>
          <w:lang w:eastAsia="ru-RU"/>
        </w:rPr>
        <w:t xml:space="preserve"> учете, позволяет без присутствия учителей-предметников увидеть общую картину результатов обучения ребенка. Классный руководитель, администратор, член школьного Совета профилактики правонарушений может при встрече с родителями (законными представителями) охарактеризовать поведение и обучение ребенка за отдельно взятый период. 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 В случаях отсутствия несовершеннолетнего, стоящего на </w:t>
      </w:r>
      <w:proofErr w:type="spellStart"/>
      <w:r w:rsidRPr="001D2C53">
        <w:rPr>
          <w:rFonts w:ascii="Times New Roman" w:eastAsia="Times New Roman" w:hAnsi="Times New Roman" w:cs="Times New Roman"/>
          <w:color w:val="333333"/>
          <w:sz w:val="27"/>
          <w:szCs w:val="27"/>
          <w:lang w:eastAsia="ru-RU"/>
        </w:rPr>
        <w:t>внутришкольном</w:t>
      </w:r>
      <w:proofErr w:type="spellEnd"/>
      <w:r w:rsidRPr="001D2C53">
        <w:rPr>
          <w:rFonts w:ascii="Times New Roman" w:eastAsia="Times New Roman" w:hAnsi="Times New Roman" w:cs="Times New Roman"/>
          <w:color w:val="333333"/>
          <w:sz w:val="27"/>
          <w:szCs w:val="27"/>
          <w:lang w:eastAsia="ru-RU"/>
        </w:rPr>
        <w:t xml:space="preserve"> учете, на занятиях без уважительной причины в школу сразу вызываются классным руководителем, социальным педагогом, 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родители. Если пропуски занятий, плохая подготовка к ним становятся систематическими, родители с несовершеннолетним вызываются на заседание школьного Совета профилактики правонарушений, где рассматриваются вопросы:</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невыполнения родителями обязанностей по обучению и воспитанию</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несовершеннолетнего;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уклонение несовершеннолетнего от обучения (прогулы, невыполнение домашних заданий, не работал на уроках). Если родители отказываются от помощи, предлагаемой школой, сами не занимаются проблемами ребенка, школьный Совет профилактики правонарушений выносит решение об обращении с ходатайством в Комиссию по делам несовершеннолетних:</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о проведении профилактической работы с несовершеннолетними, употребляющими спиртные напитки, наркотические вещества, психотропные вещества, привлекавшимися к административной ответственности, вернувшимися из специальных учебно-воспитательных или лечебно- воспитательных учреждений закрытого типа;</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о рассмотрении материала в отношении несовершеннолетнего, совершившего деяние, за которое установлена административная ответственность;</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об оказании помощи в организации занятий дополнительным образованием несовершеннолетнего, состоящего на профилактическом учете в объединениях муниципального уровня;</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об оказании помощи в организации летнего отдыха несовершеннолетнего, состоящего на профилактическом учете; об исключении несовершеннолетнего, достигнувшего 16 - 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возраста, из образовательного учреждения, о переводе на иную форму обучения или в другое образовательное учреждение;</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о рассмотрении материала в отношении родителей (законных представителей), не выполняющих свои обязанности по содержанию, воспитанию или обучению несовершеннолетнего;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lastRenderedPageBreak/>
        <w:sym w:font="Symbol" w:char="F0B7"/>
      </w:r>
      <w:r w:rsidRPr="001D2C53">
        <w:rPr>
          <w:rFonts w:ascii="Times New Roman" w:eastAsia="Times New Roman" w:hAnsi="Times New Roman" w:cs="Times New Roman"/>
          <w:color w:val="333333"/>
          <w:sz w:val="27"/>
          <w:szCs w:val="27"/>
          <w:lang w:eastAsia="ru-RU"/>
        </w:rPr>
        <w:t xml:space="preserve"> об административных мерах воздействия на родителей несовершеннолетних и самих несовершеннолетних, уклоняющихся от выполнения Закона РФ "Об образовании в РФ";</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о постановке учащегося на учет в полицию.</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Для этого требуется определенный набор документов:</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ходатайство;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характеристика на несовершеннолетнего;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выписка из протокола заседания школьного Совета профилактики правонарушений;</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копии актов посещения семьи;</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sym w:font="Symbol" w:char="F0B7"/>
      </w:r>
      <w:r w:rsidRPr="001D2C53">
        <w:rPr>
          <w:rFonts w:ascii="Times New Roman" w:eastAsia="Times New Roman" w:hAnsi="Times New Roman" w:cs="Times New Roman"/>
          <w:color w:val="333333"/>
          <w:sz w:val="27"/>
          <w:szCs w:val="27"/>
          <w:lang w:eastAsia="ru-RU"/>
        </w:rPr>
        <w:t xml:space="preserve"> общая справка о проведенной профилактической работе с несовершеннолетним и его семьей (если материал очень большой, тогда необходимо объединить характеристику со справкой о профилактической работе в один документ - характеристику несовершеннолетнего).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На заседании школьного Совета профилактики правонарушений по вопросу снятия с </w:t>
      </w:r>
      <w:proofErr w:type="spellStart"/>
      <w:r w:rsidRPr="001D2C53">
        <w:rPr>
          <w:rFonts w:ascii="Times New Roman" w:eastAsia="Times New Roman" w:hAnsi="Times New Roman" w:cs="Times New Roman"/>
          <w:color w:val="333333"/>
          <w:sz w:val="27"/>
          <w:szCs w:val="27"/>
          <w:lang w:eastAsia="ru-RU"/>
        </w:rPr>
        <w:t>внутришкольного</w:t>
      </w:r>
      <w:proofErr w:type="spellEnd"/>
      <w:r w:rsidRPr="001D2C53">
        <w:rPr>
          <w:rFonts w:ascii="Times New Roman" w:eastAsia="Times New Roman" w:hAnsi="Times New Roman" w:cs="Times New Roman"/>
          <w:color w:val="333333"/>
          <w:sz w:val="27"/>
          <w:szCs w:val="27"/>
          <w:lang w:eastAsia="ru-RU"/>
        </w:rPr>
        <w:t xml:space="preserve"> профилактического учета несовершеннолетнего приглашаются уведомлением родители. Родители подписываются под решением школьного Совета профилактики правонарушений о снятии с учета несовершеннолетнего.</w:t>
      </w:r>
    </w:p>
    <w:p w:rsidR="00204852" w:rsidRPr="001D2C53" w:rsidRDefault="00204852" w:rsidP="00204852">
      <w:pPr>
        <w:shd w:val="clear" w:color="auto" w:fill="FFFFFF"/>
        <w:spacing w:after="0" w:line="408" w:lineRule="atLeast"/>
        <w:jc w:val="both"/>
        <w:rPr>
          <w:rFonts w:ascii="Times New Roman" w:eastAsia="Times New Roman" w:hAnsi="Times New Roman" w:cs="Times New Roman"/>
          <w:color w:val="333333"/>
          <w:sz w:val="20"/>
          <w:szCs w:val="20"/>
          <w:lang w:eastAsia="ru-RU"/>
        </w:rPr>
      </w:pPr>
      <w:r w:rsidRPr="001D2C53">
        <w:rPr>
          <w:rFonts w:ascii="Times New Roman" w:eastAsia="Times New Roman" w:hAnsi="Times New Roman" w:cs="Times New Roman"/>
          <w:color w:val="333333"/>
          <w:sz w:val="27"/>
          <w:szCs w:val="27"/>
          <w:lang w:eastAsia="ru-RU"/>
        </w:rPr>
        <w:t xml:space="preserve">В некоторых случаях на школьном Совете профилактики правонарушений можно вручить благодарность родителям за своевременную поддержку и помощь педагогическому коллективу в выработке совместных действий, необходимых для помощи несовершеннолетнему в преодолении им возникших трудностей. Это является хорошим стимулом в развитии позитивных отношений семьи к мерам, предпринимаемым педагогическим коллективом школы. Необходимо также отметить результативную работу самого несовершеннолетнего, продумать, каким образом это лучше сделать. Итогом проведенной профилактической работы, а также процедуры снятия с </w:t>
      </w:r>
      <w:proofErr w:type="spellStart"/>
      <w:r w:rsidRPr="001D2C53">
        <w:rPr>
          <w:rFonts w:ascii="Times New Roman" w:eastAsia="Times New Roman" w:hAnsi="Times New Roman" w:cs="Times New Roman"/>
          <w:color w:val="333333"/>
          <w:sz w:val="27"/>
          <w:szCs w:val="27"/>
          <w:lang w:eastAsia="ru-RU"/>
        </w:rPr>
        <w:t>внутришкольного</w:t>
      </w:r>
      <w:proofErr w:type="spellEnd"/>
      <w:r w:rsidRPr="001D2C53">
        <w:rPr>
          <w:rFonts w:ascii="Times New Roman" w:eastAsia="Times New Roman" w:hAnsi="Times New Roman" w:cs="Times New Roman"/>
          <w:color w:val="333333"/>
          <w:sz w:val="27"/>
          <w:szCs w:val="27"/>
          <w:lang w:eastAsia="ru-RU"/>
        </w:rPr>
        <w:t xml:space="preserve"> учета должен быть союз педагогического коллектива, несовершеннолетнего и его родителей (законных представителей), основанный на позитивных отношениях, а также желание каждого участника процесса не останавливаться на достигнутом, преодолевать возникающие на их жизненном пути трудности, ставить перед собой цели и добиваться их достижения.</w:t>
      </w:r>
      <w:r w:rsidRPr="001D2C53">
        <w:rPr>
          <w:rFonts w:ascii="Times New Roman" w:eastAsia="Times New Roman" w:hAnsi="Times New Roman" w:cs="Times New Roman"/>
          <w:b/>
          <w:bCs/>
          <w:color w:val="333333"/>
          <w:sz w:val="27"/>
          <w:lang w:eastAsia="ru-RU"/>
        </w:rPr>
        <w:t> </w:t>
      </w:r>
    </w:p>
    <w:p w:rsidR="00204852" w:rsidRDefault="00204852" w:rsidP="00204852">
      <w:pPr>
        <w:spacing w:after="0" w:line="240" w:lineRule="auto"/>
        <w:rPr>
          <w:rFonts w:ascii="Times New Roman" w:eastAsia="Times New Roman" w:hAnsi="Times New Roman" w:cs="Times New Roman"/>
          <w:color w:val="333333"/>
          <w:sz w:val="27"/>
          <w:szCs w:val="27"/>
          <w:lang w:eastAsia="ru-RU"/>
        </w:rPr>
      </w:pPr>
      <w:r w:rsidRPr="001D2C53">
        <w:rPr>
          <w:rFonts w:ascii="Times New Roman" w:eastAsia="Times New Roman" w:hAnsi="Times New Roman" w:cs="Times New Roman"/>
          <w:color w:val="333333"/>
          <w:sz w:val="20"/>
          <w:szCs w:val="20"/>
          <w:lang w:eastAsia="ru-RU"/>
        </w:rPr>
        <w:br/>
      </w:r>
      <w:r w:rsidRPr="002C70E8">
        <w:rPr>
          <w:rFonts w:ascii="Times New Roman" w:eastAsia="Times New Roman" w:hAnsi="Times New Roman" w:cs="Times New Roman"/>
          <w:color w:val="333333"/>
          <w:sz w:val="27"/>
          <w:szCs w:val="27"/>
          <w:lang w:eastAsia="ru-RU"/>
        </w:rPr>
        <w:t xml:space="preserve"> </w:t>
      </w:r>
    </w:p>
    <w:p w:rsidR="00204852" w:rsidRDefault="00204852" w:rsidP="00204852">
      <w:pPr>
        <w:spacing w:after="0" w:line="240" w:lineRule="auto"/>
        <w:rPr>
          <w:rFonts w:ascii="Times New Roman" w:eastAsia="Times New Roman" w:hAnsi="Times New Roman" w:cs="Times New Roman"/>
          <w:color w:val="333333"/>
          <w:sz w:val="27"/>
          <w:szCs w:val="27"/>
          <w:lang w:eastAsia="ru-RU"/>
        </w:rPr>
      </w:pPr>
    </w:p>
    <w:p w:rsidR="00204852" w:rsidRDefault="00204852" w:rsidP="00204852">
      <w:pPr>
        <w:spacing w:after="0" w:line="240" w:lineRule="auto"/>
        <w:rPr>
          <w:rFonts w:ascii="Times New Roman" w:eastAsia="Times New Roman" w:hAnsi="Times New Roman" w:cs="Times New Roman"/>
          <w:color w:val="333333"/>
          <w:sz w:val="27"/>
          <w:szCs w:val="27"/>
          <w:lang w:eastAsia="ru-RU"/>
        </w:rPr>
      </w:pPr>
    </w:p>
    <w:p w:rsidR="00204852" w:rsidRDefault="00204852" w:rsidP="00204852">
      <w:pPr>
        <w:spacing w:after="0" w:line="240" w:lineRule="auto"/>
        <w:rPr>
          <w:rFonts w:ascii="Times New Roman" w:eastAsia="Times New Roman" w:hAnsi="Times New Roman" w:cs="Times New Roman"/>
          <w:color w:val="333333"/>
          <w:sz w:val="27"/>
          <w:szCs w:val="27"/>
          <w:lang w:eastAsia="ru-RU"/>
        </w:rPr>
      </w:pPr>
    </w:p>
    <w:p w:rsidR="00204852" w:rsidRDefault="00204852" w:rsidP="00204852">
      <w:pPr>
        <w:spacing w:after="0" w:line="240" w:lineRule="auto"/>
        <w:rPr>
          <w:rFonts w:ascii="Times New Roman" w:eastAsia="Times New Roman" w:hAnsi="Times New Roman" w:cs="Times New Roman"/>
          <w:color w:val="333333"/>
          <w:sz w:val="27"/>
          <w:szCs w:val="27"/>
          <w:lang w:eastAsia="ru-RU"/>
        </w:rPr>
      </w:pPr>
    </w:p>
    <w:p w:rsidR="009317BC" w:rsidRDefault="009317BC"/>
    <w:sectPr w:rsidR="009317BC" w:rsidSect="0020485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B5969"/>
    <w:multiLevelType w:val="multilevel"/>
    <w:tmpl w:val="CE262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204852"/>
    <w:rsid w:val="00204852"/>
    <w:rsid w:val="003A37B1"/>
    <w:rsid w:val="004C504C"/>
    <w:rsid w:val="00604817"/>
    <w:rsid w:val="009317BC"/>
    <w:rsid w:val="00F21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0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2093</Words>
  <Characters>11934</Characters>
  <Application>Microsoft Office Word</Application>
  <DocSecurity>0</DocSecurity>
  <Lines>99</Lines>
  <Paragraphs>27</Paragraphs>
  <ScaleCrop>false</ScaleCrop>
  <Company>Microsoft</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2021-01-24T13:40:00Z</dcterms:created>
  <dcterms:modified xsi:type="dcterms:W3CDTF">2021-01-24T13:40:00Z</dcterms:modified>
</cp:coreProperties>
</file>